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205" w:rsidRDefault="00B269C8" w:rsidP="00B269C8">
      <w:pPr>
        <w:spacing w:line="276" w:lineRule="auto"/>
        <w:ind w:left="2880" w:firstLine="720"/>
        <w:rPr>
          <w:rFonts w:ascii="Times New Roman" w:hAnsi="Times New Roman" w:cs="Times New Roman"/>
          <w:sz w:val="24"/>
          <w:szCs w:val="28"/>
          <w:lang w:val="lt-LT"/>
        </w:rPr>
      </w:pPr>
      <w:r>
        <w:rPr>
          <w:rFonts w:ascii="Times New Roman" w:hAnsi="Times New Roman" w:cs="Times New Roman"/>
          <w:sz w:val="24"/>
          <w:szCs w:val="28"/>
          <w:lang w:val="lt-LT"/>
        </w:rPr>
        <w:t>PATVIRTINTA</w:t>
      </w:r>
    </w:p>
    <w:p w:rsidR="00B269C8" w:rsidRDefault="00B269C8" w:rsidP="00B269C8">
      <w:pPr>
        <w:spacing w:line="276" w:lineRule="auto"/>
        <w:ind w:left="2880" w:firstLine="720"/>
        <w:rPr>
          <w:rFonts w:ascii="Times New Roman" w:hAnsi="Times New Roman" w:cs="Times New Roman"/>
          <w:sz w:val="24"/>
          <w:szCs w:val="28"/>
          <w:lang w:val="lt-LT"/>
        </w:rPr>
      </w:pPr>
      <w:r>
        <w:rPr>
          <w:rFonts w:ascii="Times New Roman" w:hAnsi="Times New Roman" w:cs="Times New Roman"/>
          <w:sz w:val="24"/>
          <w:szCs w:val="28"/>
          <w:lang w:val="lt-LT"/>
        </w:rPr>
        <w:t>Tauragės „Aušros“ progimnazijos</w:t>
      </w:r>
    </w:p>
    <w:p w:rsidR="00B269C8" w:rsidRPr="00F7574F" w:rsidRDefault="00AE43EA" w:rsidP="00B269C8">
      <w:pPr>
        <w:spacing w:line="276" w:lineRule="auto"/>
        <w:ind w:left="2880" w:firstLine="720"/>
        <w:rPr>
          <w:rFonts w:ascii="Times New Roman" w:hAnsi="Times New Roman" w:cs="Times New Roman"/>
          <w:sz w:val="24"/>
          <w:szCs w:val="28"/>
        </w:rPr>
      </w:pPr>
      <w:r>
        <w:rPr>
          <w:rFonts w:ascii="Times New Roman" w:hAnsi="Times New Roman" w:cs="Times New Roman"/>
          <w:sz w:val="24"/>
          <w:szCs w:val="28"/>
          <w:lang w:val="lt-LT"/>
        </w:rPr>
        <w:t xml:space="preserve">direktoriaus 2021 m. </w:t>
      </w:r>
      <w:r w:rsidR="00E4459A">
        <w:rPr>
          <w:rFonts w:ascii="Times New Roman" w:hAnsi="Times New Roman" w:cs="Times New Roman"/>
          <w:sz w:val="24"/>
          <w:szCs w:val="28"/>
          <w:lang w:val="lt-LT"/>
        </w:rPr>
        <w:t>vasario 10</w:t>
      </w:r>
      <w:r w:rsidR="00B269C8">
        <w:rPr>
          <w:rFonts w:ascii="Times New Roman" w:hAnsi="Times New Roman" w:cs="Times New Roman"/>
          <w:sz w:val="24"/>
          <w:szCs w:val="28"/>
          <w:lang w:val="lt-LT"/>
        </w:rPr>
        <w:t xml:space="preserve"> d. įsakymu Nr.</w:t>
      </w:r>
      <w:r w:rsidR="004D36D9">
        <w:rPr>
          <w:rFonts w:ascii="Times New Roman" w:hAnsi="Times New Roman" w:cs="Times New Roman"/>
          <w:sz w:val="24"/>
          <w:szCs w:val="28"/>
        </w:rPr>
        <w:t xml:space="preserve"> </w:t>
      </w:r>
      <w:r w:rsidR="00B05D6B">
        <w:rPr>
          <w:rFonts w:ascii="Times New Roman" w:hAnsi="Times New Roman" w:cs="Times New Roman"/>
          <w:sz w:val="24"/>
          <w:szCs w:val="28"/>
        </w:rPr>
        <w:t>1-17</w:t>
      </w:r>
      <w:bookmarkStart w:id="0" w:name="_GoBack"/>
      <w:bookmarkEnd w:id="0"/>
    </w:p>
    <w:p w:rsidR="00B269C8" w:rsidRDefault="00B269C8" w:rsidP="00B269C8">
      <w:pPr>
        <w:spacing w:line="276" w:lineRule="auto"/>
        <w:rPr>
          <w:rFonts w:ascii="Times New Roman" w:hAnsi="Times New Roman" w:cs="Times New Roman"/>
          <w:sz w:val="24"/>
          <w:szCs w:val="28"/>
          <w:lang w:val="lt-LT"/>
        </w:rPr>
      </w:pPr>
    </w:p>
    <w:p w:rsidR="00B269C8" w:rsidRDefault="00B269C8" w:rsidP="00B269C8">
      <w:pPr>
        <w:spacing w:line="276" w:lineRule="auto"/>
        <w:ind w:left="2880" w:firstLine="720"/>
        <w:rPr>
          <w:rFonts w:ascii="Times New Roman" w:hAnsi="Times New Roman" w:cs="Times New Roman"/>
          <w:sz w:val="24"/>
          <w:szCs w:val="28"/>
          <w:lang w:val="lt-LT"/>
        </w:rPr>
      </w:pPr>
      <w:r>
        <w:rPr>
          <w:rFonts w:ascii="Times New Roman" w:hAnsi="Times New Roman" w:cs="Times New Roman"/>
          <w:sz w:val="24"/>
          <w:szCs w:val="28"/>
          <w:lang w:val="lt-LT"/>
        </w:rPr>
        <w:t>PRITARTA</w:t>
      </w:r>
    </w:p>
    <w:p w:rsidR="00B269C8" w:rsidRDefault="00B269C8" w:rsidP="00B269C8">
      <w:pPr>
        <w:spacing w:line="276" w:lineRule="auto"/>
        <w:ind w:left="2880" w:firstLine="720"/>
        <w:rPr>
          <w:rFonts w:ascii="Times New Roman" w:hAnsi="Times New Roman" w:cs="Times New Roman"/>
          <w:sz w:val="24"/>
          <w:szCs w:val="28"/>
          <w:lang w:val="lt-LT"/>
        </w:rPr>
      </w:pPr>
      <w:r>
        <w:rPr>
          <w:rFonts w:ascii="Times New Roman" w:hAnsi="Times New Roman" w:cs="Times New Roman"/>
          <w:sz w:val="24"/>
          <w:szCs w:val="28"/>
          <w:lang w:val="lt-LT"/>
        </w:rPr>
        <w:t>Tauragės rajono savivaldybės administracijos</w:t>
      </w:r>
    </w:p>
    <w:p w:rsidR="00B269C8" w:rsidRDefault="00B269C8" w:rsidP="00B269C8">
      <w:pPr>
        <w:spacing w:line="276" w:lineRule="auto"/>
        <w:ind w:left="2880" w:firstLine="720"/>
        <w:rPr>
          <w:rFonts w:ascii="Times New Roman" w:hAnsi="Times New Roman" w:cs="Times New Roman"/>
          <w:sz w:val="24"/>
          <w:szCs w:val="28"/>
          <w:lang w:val="lt-LT"/>
        </w:rPr>
      </w:pPr>
      <w:r>
        <w:rPr>
          <w:rFonts w:ascii="Times New Roman" w:hAnsi="Times New Roman" w:cs="Times New Roman"/>
          <w:sz w:val="24"/>
          <w:szCs w:val="28"/>
          <w:lang w:val="lt-LT"/>
        </w:rPr>
        <w:t>Švietimo skyriaus vedėjo</w:t>
      </w:r>
    </w:p>
    <w:p w:rsidR="00B269C8" w:rsidRPr="00F7574F" w:rsidRDefault="004D36D9" w:rsidP="00B269C8">
      <w:pPr>
        <w:spacing w:line="276" w:lineRule="auto"/>
        <w:ind w:left="2880" w:firstLine="720"/>
        <w:rPr>
          <w:rFonts w:ascii="Times New Roman" w:hAnsi="Times New Roman" w:cs="Times New Roman"/>
          <w:sz w:val="24"/>
          <w:szCs w:val="28"/>
        </w:rPr>
      </w:pPr>
      <w:r>
        <w:rPr>
          <w:rFonts w:ascii="Times New Roman" w:hAnsi="Times New Roman" w:cs="Times New Roman"/>
          <w:sz w:val="24"/>
          <w:szCs w:val="28"/>
          <w:lang w:val="lt-LT"/>
        </w:rPr>
        <w:t>2021</w:t>
      </w:r>
      <w:r w:rsidR="00A513E4">
        <w:rPr>
          <w:rFonts w:ascii="Times New Roman" w:hAnsi="Times New Roman" w:cs="Times New Roman"/>
          <w:sz w:val="24"/>
          <w:szCs w:val="28"/>
          <w:lang w:val="lt-LT"/>
        </w:rPr>
        <w:t xml:space="preserve"> m. </w:t>
      </w:r>
      <w:r w:rsidR="00AE43EA">
        <w:rPr>
          <w:rFonts w:ascii="Times New Roman" w:hAnsi="Times New Roman" w:cs="Times New Roman"/>
          <w:sz w:val="24"/>
          <w:szCs w:val="28"/>
          <w:lang w:val="lt-LT"/>
        </w:rPr>
        <w:t>vasario</w:t>
      </w:r>
      <w:r w:rsidR="00A513E4">
        <w:rPr>
          <w:rFonts w:ascii="Times New Roman" w:hAnsi="Times New Roman" w:cs="Times New Roman"/>
          <w:sz w:val="24"/>
          <w:szCs w:val="28"/>
          <w:lang w:val="lt-LT"/>
        </w:rPr>
        <w:t xml:space="preserve"> </w:t>
      </w:r>
      <w:r w:rsidR="00AE43EA">
        <w:rPr>
          <w:rFonts w:ascii="Times New Roman" w:hAnsi="Times New Roman" w:cs="Times New Roman"/>
          <w:sz w:val="24"/>
          <w:szCs w:val="28"/>
          <w:lang w:val="lt-LT"/>
        </w:rPr>
        <w:t>9</w:t>
      </w:r>
      <w:r w:rsidR="00B269C8">
        <w:rPr>
          <w:rFonts w:ascii="Times New Roman" w:hAnsi="Times New Roman" w:cs="Times New Roman"/>
          <w:sz w:val="24"/>
          <w:szCs w:val="28"/>
          <w:lang w:val="lt-LT"/>
        </w:rPr>
        <w:t xml:space="preserve"> d. įsakymu Nr.</w:t>
      </w:r>
      <w:r w:rsidR="00AE43EA">
        <w:rPr>
          <w:rFonts w:ascii="Times New Roman" w:hAnsi="Times New Roman" w:cs="Times New Roman"/>
          <w:sz w:val="24"/>
          <w:szCs w:val="28"/>
          <w:lang w:val="lt-LT"/>
        </w:rPr>
        <w:t xml:space="preserve"> 101-4</w:t>
      </w:r>
    </w:p>
    <w:p w:rsidR="00B269C8" w:rsidRDefault="00B269C8" w:rsidP="00B269C8">
      <w:pPr>
        <w:spacing w:line="276" w:lineRule="auto"/>
        <w:rPr>
          <w:rFonts w:ascii="Times New Roman" w:hAnsi="Times New Roman" w:cs="Times New Roman"/>
          <w:sz w:val="24"/>
          <w:szCs w:val="28"/>
          <w:lang w:val="lt-LT"/>
        </w:rPr>
      </w:pPr>
    </w:p>
    <w:p w:rsidR="00B269C8" w:rsidRDefault="00B269C8" w:rsidP="00B269C8">
      <w:pPr>
        <w:spacing w:line="276" w:lineRule="auto"/>
        <w:ind w:left="2880" w:firstLine="720"/>
        <w:rPr>
          <w:rFonts w:ascii="Times New Roman" w:hAnsi="Times New Roman" w:cs="Times New Roman"/>
          <w:sz w:val="24"/>
          <w:szCs w:val="28"/>
          <w:lang w:val="lt-LT"/>
        </w:rPr>
      </w:pPr>
      <w:r>
        <w:rPr>
          <w:rFonts w:ascii="Times New Roman" w:hAnsi="Times New Roman" w:cs="Times New Roman"/>
          <w:sz w:val="24"/>
          <w:szCs w:val="28"/>
          <w:lang w:val="lt-LT"/>
        </w:rPr>
        <w:t>Tauragės „Aušros“ progimnazijos</w:t>
      </w:r>
    </w:p>
    <w:p w:rsidR="00B269C8" w:rsidRDefault="004D36D9" w:rsidP="00B269C8">
      <w:pPr>
        <w:spacing w:line="276" w:lineRule="auto"/>
        <w:ind w:left="2880" w:firstLine="720"/>
        <w:rPr>
          <w:rFonts w:ascii="Times New Roman" w:hAnsi="Times New Roman" w:cs="Times New Roman"/>
          <w:sz w:val="24"/>
          <w:szCs w:val="28"/>
          <w:lang w:val="lt-LT"/>
        </w:rPr>
      </w:pPr>
      <w:r>
        <w:rPr>
          <w:rFonts w:ascii="Times New Roman" w:hAnsi="Times New Roman" w:cs="Times New Roman"/>
          <w:sz w:val="24"/>
          <w:szCs w:val="28"/>
          <w:lang w:val="lt-LT"/>
        </w:rPr>
        <w:t xml:space="preserve">Tarybos nutarimu 2021 m. </w:t>
      </w:r>
      <w:r w:rsidR="00A36A47">
        <w:rPr>
          <w:rFonts w:ascii="Times New Roman" w:hAnsi="Times New Roman" w:cs="Times New Roman"/>
          <w:sz w:val="24"/>
          <w:szCs w:val="28"/>
          <w:lang w:val="lt-LT"/>
        </w:rPr>
        <w:t>vasario 4</w:t>
      </w:r>
      <w:r>
        <w:rPr>
          <w:rFonts w:ascii="Times New Roman" w:hAnsi="Times New Roman" w:cs="Times New Roman"/>
          <w:sz w:val="24"/>
          <w:szCs w:val="28"/>
          <w:lang w:val="lt-LT"/>
        </w:rPr>
        <w:t xml:space="preserve"> d. protokolo Nr. </w:t>
      </w:r>
      <w:r w:rsidR="00A36A47">
        <w:rPr>
          <w:rFonts w:ascii="Times New Roman" w:hAnsi="Times New Roman" w:cs="Times New Roman"/>
          <w:sz w:val="24"/>
          <w:szCs w:val="28"/>
          <w:lang w:val="lt-LT"/>
        </w:rPr>
        <w:t>5-1</w:t>
      </w:r>
    </w:p>
    <w:p w:rsidR="00B269C8" w:rsidRDefault="00B269C8" w:rsidP="00B269C8">
      <w:pPr>
        <w:spacing w:line="276" w:lineRule="auto"/>
        <w:rPr>
          <w:rFonts w:ascii="Times New Roman" w:hAnsi="Times New Roman" w:cs="Times New Roman"/>
          <w:sz w:val="24"/>
          <w:szCs w:val="28"/>
          <w:lang w:val="lt-LT"/>
        </w:rPr>
      </w:pPr>
    </w:p>
    <w:p w:rsidR="00B269C8" w:rsidRDefault="00B269C8" w:rsidP="00B269C8">
      <w:pPr>
        <w:spacing w:line="276" w:lineRule="auto"/>
        <w:ind w:left="2880" w:firstLine="720"/>
        <w:rPr>
          <w:rFonts w:ascii="Times New Roman" w:hAnsi="Times New Roman" w:cs="Times New Roman"/>
          <w:sz w:val="24"/>
          <w:szCs w:val="28"/>
          <w:lang w:val="lt-LT"/>
        </w:rPr>
      </w:pPr>
      <w:r>
        <w:rPr>
          <w:rFonts w:ascii="Times New Roman" w:hAnsi="Times New Roman" w:cs="Times New Roman"/>
          <w:sz w:val="24"/>
          <w:szCs w:val="28"/>
          <w:lang w:val="lt-LT"/>
        </w:rPr>
        <w:t>Tauragės „Aušros“ progimnazijos</w:t>
      </w:r>
    </w:p>
    <w:p w:rsidR="00B269C8" w:rsidRDefault="00B269C8" w:rsidP="00B269C8">
      <w:pPr>
        <w:spacing w:line="276" w:lineRule="auto"/>
        <w:ind w:left="2880" w:firstLine="720"/>
        <w:rPr>
          <w:rFonts w:ascii="Times New Roman" w:hAnsi="Times New Roman" w:cs="Times New Roman"/>
          <w:sz w:val="24"/>
          <w:szCs w:val="28"/>
          <w:lang w:val="lt-LT"/>
        </w:rPr>
      </w:pPr>
      <w:r>
        <w:rPr>
          <w:rFonts w:ascii="Times New Roman" w:hAnsi="Times New Roman" w:cs="Times New Roman"/>
          <w:sz w:val="24"/>
          <w:szCs w:val="28"/>
          <w:lang w:val="lt-LT"/>
        </w:rPr>
        <w:t>Mokytojų tarybos nutarimu</w:t>
      </w:r>
    </w:p>
    <w:p w:rsidR="00430205" w:rsidRDefault="00A36A47" w:rsidP="004D36D9">
      <w:pPr>
        <w:spacing w:line="276" w:lineRule="auto"/>
        <w:ind w:left="2880" w:firstLine="720"/>
        <w:rPr>
          <w:rFonts w:ascii="Times New Roman" w:hAnsi="Times New Roman" w:cs="Times New Roman"/>
          <w:sz w:val="24"/>
          <w:szCs w:val="28"/>
          <w:lang w:val="lt-LT"/>
        </w:rPr>
      </w:pPr>
      <w:r>
        <w:rPr>
          <w:rFonts w:ascii="Times New Roman" w:hAnsi="Times New Roman" w:cs="Times New Roman"/>
          <w:sz w:val="24"/>
          <w:szCs w:val="28"/>
          <w:lang w:val="lt-LT"/>
        </w:rPr>
        <w:t>2021 m. sausio 28 d</w:t>
      </w:r>
      <w:r w:rsidR="004D36D9">
        <w:rPr>
          <w:rFonts w:ascii="Times New Roman" w:hAnsi="Times New Roman" w:cs="Times New Roman"/>
          <w:sz w:val="24"/>
          <w:szCs w:val="28"/>
          <w:lang w:val="lt-LT"/>
        </w:rPr>
        <w:t xml:space="preserve">. protokolo Nr. </w:t>
      </w:r>
      <w:r>
        <w:rPr>
          <w:rFonts w:ascii="Times New Roman" w:hAnsi="Times New Roman" w:cs="Times New Roman"/>
          <w:sz w:val="24"/>
          <w:szCs w:val="28"/>
          <w:lang w:val="lt-LT"/>
        </w:rPr>
        <w:t>6-1</w:t>
      </w:r>
    </w:p>
    <w:p w:rsidR="00430205" w:rsidRDefault="00430205" w:rsidP="00430205">
      <w:pPr>
        <w:spacing w:line="276" w:lineRule="auto"/>
        <w:jc w:val="center"/>
        <w:rPr>
          <w:rFonts w:ascii="Times New Roman" w:hAnsi="Times New Roman" w:cs="Times New Roman"/>
          <w:sz w:val="24"/>
          <w:szCs w:val="28"/>
          <w:lang w:val="lt-LT"/>
        </w:rPr>
      </w:pPr>
    </w:p>
    <w:p w:rsidR="00430205" w:rsidRDefault="00430205" w:rsidP="00430205">
      <w:pPr>
        <w:spacing w:line="276" w:lineRule="auto"/>
        <w:jc w:val="center"/>
        <w:rPr>
          <w:rFonts w:ascii="Times New Roman" w:hAnsi="Times New Roman" w:cs="Times New Roman"/>
          <w:sz w:val="24"/>
          <w:szCs w:val="28"/>
          <w:lang w:val="lt-LT"/>
        </w:rPr>
      </w:pPr>
    </w:p>
    <w:p w:rsidR="00430205" w:rsidRDefault="00430205" w:rsidP="00430205">
      <w:pPr>
        <w:spacing w:line="276" w:lineRule="auto"/>
        <w:jc w:val="center"/>
        <w:rPr>
          <w:rFonts w:ascii="Times New Roman" w:hAnsi="Times New Roman" w:cs="Times New Roman"/>
          <w:sz w:val="24"/>
          <w:szCs w:val="28"/>
          <w:lang w:val="lt-LT"/>
        </w:rPr>
      </w:pPr>
    </w:p>
    <w:p w:rsidR="00430205" w:rsidRDefault="00430205" w:rsidP="00430205">
      <w:pPr>
        <w:spacing w:line="276" w:lineRule="auto"/>
        <w:jc w:val="center"/>
        <w:rPr>
          <w:rFonts w:ascii="Times New Roman" w:hAnsi="Times New Roman" w:cs="Times New Roman"/>
          <w:sz w:val="24"/>
          <w:szCs w:val="28"/>
          <w:lang w:val="lt-LT"/>
        </w:rPr>
      </w:pPr>
    </w:p>
    <w:p w:rsidR="00430205" w:rsidRPr="00430205" w:rsidRDefault="00430205" w:rsidP="00430205">
      <w:pPr>
        <w:spacing w:line="276" w:lineRule="auto"/>
        <w:jc w:val="center"/>
        <w:rPr>
          <w:rFonts w:ascii="Times New Roman" w:hAnsi="Times New Roman" w:cs="Times New Roman"/>
          <w:sz w:val="24"/>
          <w:szCs w:val="28"/>
          <w:lang w:val="lt-LT"/>
        </w:rPr>
      </w:pPr>
    </w:p>
    <w:p w:rsidR="00430205" w:rsidRPr="00B15B89" w:rsidRDefault="00430205" w:rsidP="00430205">
      <w:pPr>
        <w:spacing w:line="276" w:lineRule="auto"/>
        <w:jc w:val="center"/>
        <w:rPr>
          <w:rFonts w:ascii="Times New Roman" w:hAnsi="Times New Roman" w:cs="Times New Roman"/>
          <w:b/>
          <w:sz w:val="28"/>
          <w:szCs w:val="28"/>
          <w:lang w:val="lt-LT"/>
        </w:rPr>
      </w:pPr>
      <w:r w:rsidRPr="00B15B89">
        <w:rPr>
          <w:rFonts w:ascii="Times New Roman" w:hAnsi="Times New Roman" w:cs="Times New Roman"/>
          <w:b/>
          <w:sz w:val="28"/>
          <w:szCs w:val="28"/>
          <w:lang w:val="lt-LT"/>
        </w:rPr>
        <w:t>TAURAGĖS „AUŠROS“ PROGIMNAZIJOS</w:t>
      </w:r>
    </w:p>
    <w:p w:rsidR="00430205" w:rsidRPr="00B15B89" w:rsidRDefault="004D36D9" w:rsidP="00430205">
      <w:pPr>
        <w:spacing w:line="276" w:lineRule="auto"/>
        <w:jc w:val="center"/>
        <w:rPr>
          <w:rFonts w:ascii="Times New Roman" w:hAnsi="Times New Roman" w:cs="Times New Roman"/>
          <w:b/>
          <w:sz w:val="28"/>
          <w:szCs w:val="28"/>
          <w:lang w:val="lt-LT"/>
        </w:rPr>
      </w:pPr>
      <w:r>
        <w:rPr>
          <w:rFonts w:ascii="Times New Roman" w:hAnsi="Times New Roman" w:cs="Times New Roman"/>
          <w:b/>
          <w:sz w:val="28"/>
          <w:szCs w:val="28"/>
          <w:lang w:val="lt-LT"/>
        </w:rPr>
        <w:t>2021-2023</w:t>
      </w:r>
      <w:r w:rsidR="00430205" w:rsidRPr="00B15B89">
        <w:rPr>
          <w:rFonts w:ascii="Times New Roman" w:hAnsi="Times New Roman" w:cs="Times New Roman"/>
          <w:b/>
          <w:sz w:val="28"/>
          <w:szCs w:val="28"/>
          <w:lang w:val="lt-LT"/>
        </w:rPr>
        <w:t xml:space="preserve"> METŲ STRATEGINIS </w:t>
      </w:r>
    </w:p>
    <w:p w:rsidR="00430205" w:rsidRPr="00B15B89" w:rsidRDefault="00430205" w:rsidP="00430205">
      <w:pPr>
        <w:spacing w:line="276" w:lineRule="auto"/>
        <w:jc w:val="center"/>
        <w:rPr>
          <w:rFonts w:ascii="Times New Roman" w:hAnsi="Times New Roman" w:cs="Times New Roman"/>
          <w:b/>
          <w:sz w:val="28"/>
          <w:szCs w:val="28"/>
          <w:lang w:val="lt-LT"/>
        </w:rPr>
      </w:pPr>
      <w:r w:rsidRPr="00B15B89">
        <w:rPr>
          <w:rFonts w:ascii="Times New Roman" w:hAnsi="Times New Roman" w:cs="Times New Roman"/>
          <w:b/>
          <w:sz w:val="28"/>
          <w:szCs w:val="28"/>
          <w:lang w:val="lt-LT"/>
        </w:rPr>
        <w:t>PLANAS</w:t>
      </w:r>
    </w:p>
    <w:p w:rsidR="00430205" w:rsidRDefault="00430205" w:rsidP="00430205">
      <w:pPr>
        <w:spacing w:line="276" w:lineRule="auto"/>
        <w:jc w:val="center"/>
        <w:rPr>
          <w:rFonts w:ascii="Times New Roman" w:hAnsi="Times New Roman" w:cs="Times New Roman"/>
          <w:sz w:val="24"/>
          <w:szCs w:val="28"/>
          <w:lang w:val="lt-LT"/>
        </w:rPr>
      </w:pPr>
    </w:p>
    <w:p w:rsidR="00430205" w:rsidRDefault="00430205" w:rsidP="00430205">
      <w:pPr>
        <w:spacing w:line="276" w:lineRule="auto"/>
        <w:jc w:val="center"/>
        <w:rPr>
          <w:rFonts w:ascii="Times New Roman" w:hAnsi="Times New Roman" w:cs="Times New Roman"/>
          <w:sz w:val="24"/>
          <w:szCs w:val="28"/>
          <w:lang w:val="lt-LT"/>
        </w:rPr>
      </w:pPr>
    </w:p>
    <w:p w:rsidR="00430205" w:rsidRDefault="00430205" w:rsidP="00430205">
      <w:pPr>
        <w:spacing w:line="276" w:lineRule="auto"/>
        <w:jc w:val="center"/>
        <w:rPr>
          <w:rFonts w:ascii="Times New Roman" w:hAnsi="Times New Roman" w:cs="Times New Roman"/>
          <w:sz w:val="24"/>
          <w:szCs w:val="28"/>
          <w:lang w:val="lt-LT"/>
        </w:rPr>
      </w:pPr>
    </w:p>
    <w:p w:rsidR="00430205" w:rsidRDefault="00430205" w:rsidP="00430205">
      <w:pPr>
        <w:spacing w:line="276" w:lineRule="auto"/>
        <w:jc w:val="center"/>
        <w:rPr>
          <w:rFonts w:ascii="Times New Roman" w:hAnsi="Times New Roman" w:cs="Times New Roman"/>
          <w:sz w:val="24"/>
          <w:szCs w:val="28"/>
          <w:lang w:val="lt-LT"/>
        </w:rPr>
      </w:pPr>
    </w:p>
    <w:p w:rsidR="00430205" w:rsidRDefault="00430205" w:rsidP="00430205">
      <w:pPr>
        <w:spacing w:line="276" w:lineRule="auto"/>
        <w:jc w:val="center"/>
        <w:rPr>
          <w:rFonts w:ascii="Times New Roman" w:hAnsi="Times New Roman" w:cs="Times New Roman"/>
          <w:sz w:val="24"/>
          <w:szCs w:val="28"/>
          <w:lang w:val="lt-LT"/>
        </w:rPr>
      </w:pPr>
    </w:p>
    <w:p w:rsidR="00430205" w:rsidRDefault="00430205" w:rsidP="00430205">
      <w:pPr>
        <w:spacing w:line="276" w:lineRule="auto"/>
        <w:jc w:val="center"/>
        <w:rPr>
          <w:rFonts w:ascii="Times New Roman" w:hAnsi="Times New Roman" w:cs="Times New Roman"/>
          <w:sz w:val="24"/>
          <w:szCs w:val="28"/>
          <w:lang w:val="lt-LT"/>
        </w:rPr>
      </w:pPr>
    </w:p>
    <w:p w:rsidR="00430205" w:rsidRDefault="00430205" w:rsidP="00430205">
      <w:pPr>
        <w:spacing w:line="276" w:lineRule="auto"/>
        <w:jc w:val="center"/>
        <w:rPr>
          <w:rFonts w:ascii="Times New Roman" w:hAnsi="Times New Roman" w:cs="Times New Roman"/>
          <w:sz w:val="24"/>
          <w:szCs w:val="28"/>
          <w:lang w:val="lt-LT"/>
        </w:rPr>
      </w:pPr>
    </w:p>
    <w:p w:rsidR="00B269C8" w:rsidRDefault="00B269C8" w:rsidP="00430205">
      <w:pPr>
        <w:spacing w:line="276" w:lineRule="auto"/>
        <w:jc w:val="center"/>
        <w:rPr>
          <w:rFonts w:ascii="Times New Roman" w:hAnsi="Times New Roman" w:cs="Times New Roman"/>
          <w:sz w:val="24"/>
          <w:szCs w:val="28"/>
          <w:lang w:val="lt-LT"/>
        </w:rPr>
      </w:pPr>
    </w:p>
    <w:p w:rsidR="00430205" w:rsidRDefault="00430205" w:rsidP="00430205">
      <w:pPr>
        <w:spacing w:line="276" w:lineRule="auto"/>
        <w:jc w:val="center"/>
        <w:rPr>
          <w:rFonts w:ascii="Times New Roman" w:hAnsi="Times New Roman" w:cs="Times New Roman"/>
          <w:sz w:val="24"/>
          <w:szCs w:val="28"/>
          <w:lang w:val="lt-LT"/>
        </w:rPr>
      </w:pPr>
    </w:p>
    <w:p w:rsidR="00430205" w:rsidRDefault="00430205" w:rsidP="00430205">
      <w:pPr>
        <w:spacing w:line="276" w:lineRule="auto"/>
        <w:jc w:val="center"/>
        <w:rPr>
          <w:rFonts w:ascii="Times New Roman" w:hAnsi="Times New Roman" w:cs="Times New Roman"/>
          <w:sz w:val="24"/>
          <w:szCs w:val="28"/>
          <w:lang w:val="lt-LT"/>
        </w:rPr>
      </w:pPr>
    </w:p>
    <w:p w:rsidR="00430205" w:rsidRDefault="00430205" w:rsidP="00430205">
      <w:pPr>
        <w:spacing w:line="276" w:lineRule="auto"/>
        <w:jc w:val="center"/>
        <w:rPr>
          <w:rFonts w:ascii="Times New Roman" w:hAnsi="Times New Roman" w:cs="Times New Roman"/>
          <w:sz w:val="24"/>
          <w:szCs w:val="28"/>
          <w:lang w:val="lt-LT"/>
        </w:rPr>
      </w:pPr>
    </w:p>
    <w:p w:rsidR="00430205" w:rsidRDefault="00430205" w:rsidP="00430205">
      <w:pPr>
        <w:spacing w:line="276" w:lineRule="auto"/>
        <w:jc w:val="center"/>
        <w:rPr>
          <w:rFonts w:ascii="Times New Roman" w:hAnsi="Times New Roman" w:cs="Times New Roman"/>
          <w:sz w:val="24"/>
          <w:szCs w:val="28"/>
          <w:lang w:val="lt-LT"/>
        </w:rPr>
      </w:pPr>
    </w:p>
    <w:p w:rsidR="00430205" w:rsidRDefault="00430205" w:rsidP="00430205">
      <w:pPr>
        <w:spacing w:line="276" w:lineRule="auto"/>
        <w:jc w:val="center"/>
        <w:rPr>
          <w:rFonts w:ascii="Times New Roman" w:hAnsi="Times New Roman" w:cs="Times New Roman"/>
          <w:sz w:val="24"/>
          <w:szCs w:val="28"/>
          <w:lang w:val="lt-LT"/>
        </w:rPr>
      </w:pPr>
    </w:p>
    <w:p w:rsidR="00430205" w:rsidRDefault="00430205" w:rsidP="00430205">
      <w:pPr>
        <w:spacing w:line="276" w:lineRule="auto"/>
        <w:jc w:val="center"/>
        <w:rPr>
          <w:rFonts w:ascii="Times New Roman" w:hAnsi="Times New Roman" w:cs="Times New Roman"/>
          <w:sz w:val="24"/>
          <w:szCs w:val="28"/>
          <w:lang w:val="lt-LT"/>
        </w:rPr>
      </w:pPr>
    </w:p>
    <w:p w:rsidR="00430205" w:rsidRDefault="00430205" w:rsidP="00430205">
      <w:pPr>
        <w:spacing w:line="276" w:lineRule="auto"/>
        <w:jc w:val="center"/>
        <w:rPr>
          <w:rFonts w:ascii="Times New Roman" w:hAnsi="Times New Roman" w:cs="Times New Roman"/>
          <w:sz w:val="24"/>
          <w:szCs w:val="28"/>
          <w:lang w:val="lt-LT"/>
        </w:rPr>
      </w:pPr>
      <w:r>
        <w:rPr>
          <w:rFonts w:ascii="Times New Roman" w:hAnsi="Times New Roman" w:cs="Times New Roman"/>
          <w:sz w:val="24"/>
          <w:szCs w:val="28"/>
          <w:lang w:val="lt-LT"/>
        </w:rPr>
        <w:t xml:space="preserve">Tauragė </w:t>
      </w:r>
    </w:p>
    <w:p w:rsidR="00B269C8" w:rsidRDefault="00B269C8" w:rsidP="00430205">
      <w:pPr>
        <w:spacing w:line="276" w:lineRule="auto"/>
        <w:jc w:val="center"/>
        <w:rPr>
          <w:rFonts w:ascii="Times New Roman" w:hAnsi="Times New Roman" w:cs="Times New Roman"/>
          <w:sz w:val="24"/>
          <w:szCs w:val="28"/>
          <w:lang w:val="lt-LT"/>
        </w:rPr>
      </w:pPr>
    </w:p>
    <w:p w:rsidR="004D36D9" w:rsidRDefault="004D36D9" w:rsidP="00430205">
      <w:pPr>
        <w:spacing w:line="276" w:lineRule="auto"/>
        <w:jc w:val="center"/>
        <w:rPr>
          <w:rFonts w:ascii="Times New Roman" w:hAnsi="Times New Roman" w:cs="Times New Roman"/>
          <w:sz w:val="24"/>
          <w:szCs w:val="28"/>
          <w:lang w:val="lt-LT"/>
        </w:rPr>
      </w:pPr>
    </w:p>
    <w:p w:rsidR="001F5561" w:rsidRPr="00430205" w:rsidRDefault="00430205" w:rsidP="00430205">
      <w:pPr>
        <w:spacing w:line="276" w:lineRule="auto"/>
        <w:jc w:val="center"/>
        <w:rPr>
          <w:rFonts w:ascii="Times New Roman" w:hAnsi="Times New Roman" w:cs="Times New Roman"/>
          <w:b/>
          <w:sz w:val="28"/>
          <w:szCs w:val="28"/>
          <w:lang w:val="lt-LT"/>
        </w:rPr>
      </w:pPr>
      <w:r>
        <w:rPr>
          <w:rFonts w:ascii="Times New Roman" w:hAnsi="Times New Roman" w:cs="Times New Roman"/>
          <w:b/>
          <w:sz w:val="24"/>
          <w:szCs w:val="28"/>
          <w:lang w:val="lt-LT"/>
        </w:rPr>
        <w:lastRenderedPageBreak/>
        <w:t>TURINYS</w:t>
      </w:r>
    </w:p>
    <w:p w:rsidR="00CB244D" w:rsidRPr="00052191" w:rsidRDefault="00CB244D" w:rsidP="00430205">
      <w:pPr>
        <w:autoSpaceDE w:val="0"/>
        <w:autoSpaceDN w:val="0"/>
        <w:adjustRightInd w:val="0"/>
        <w:spacing w:line="276" w:lineRule="auto"/>
        <w:rPr>
          <w:rFonts w:ascii="Times New Roman" w:hAnsi="Times New Roman" w:cs="Times New Roman"/>
          <w:color w:val="000000"/>
          <w:sz w:val="24"/>
          <w:szCs w:val="24"/>
          <w:lang w:val="lt-LT"/>
        </w:rPr>
      </w:pPr>
    </w:p>
    <w:p w:rsidR="00CB244D" w:rsidRPr="00052191" w:rsidRDefault="00B40187" w:rsidP="00430205">
      <w:pPr>
        <w:autoSpaceDE w:val="0"/>
        <w:autoSpaceDN w:val="0"/>
        <w:adjustRightInd w:val="0"/>
        <w:spacing w:after="27" w:line="276" w:lineRule="auto"/>
        <w:rPr>
          <w:rFonts w:ascii="Times New Roman" w:hAnsi="Times New Roman" w:cs="Times New Roman"/>
          <w:color w:val="000000"/>
          <w:sz w:val="24"/>
          <w:szCs w:val="24"/>
        </w:rPr>
      </w:pPr>
      <w:r w:rsidRPr="00B40187">
        <w:rPr>
          <w:rFonts w:ascii="Times New Roman" w:hAnsi="Times New Roman" w:cs="Times New Roman"/>
          <w:b/>
          <w:color w:val="000000"/>
          <w:sz w:val="24"/>
          <w:szCs w:val="24"/>
        </w:rPr>
        <w:t>I. ĮVADAS</w:t>
      </w:r>
      <w:r w:rsidR="00CB244D" w:rsidRPr="00052191">
        <w:rPr>
          <w:rFonts w:ascii="Times New Roman" w:hAnsi="Times New Roman" w:cs="Times New Roman"/>
          <w:color w:val="000000"/>
          <w:sz w:val="24"/>
          <w:szCs w:val="24"/>
        </w:rPr>
        <w:t xml:space="preserve"> ...............................................................................</w:t>
      </w:r>
      <w:r w:rsidR="00F52D53">
        <w:rPr>
          <w:rFonts w:ascii="Times New Roman" w:hAnsi="Times New Roman" w:cs="Times New Roman"/>
          <w:color w:val="000000"/>
          <w:sz w:val="24"/>
          <w:szCs w:val="24"/>
        </w:rPr>
        <w:t>...........................</w:t>
      </w:r>
      <w:r w:rsidR="00CB244D" w:rsidRPr="00052191">
        <w:rPr>
          <w:rFonts w:ascii="Times New Roman" w:hAnsi="Times New Roman" w:cs="Times New Roman"/>
          <w:color w:val="000000"/>
          <w:sz w:val="24"/>
          <w:szCs w:val="24"/>
        </w:rPr>
        <w:t xml:space="preserve"> </w:t>
      </w:r>
      <w:r w:rsidR="009764F4">
        <w:rPr>
          <w:rFonts w:ascii="Times New Roman" w:hAnsi="Times New Roman" w:cs="Times New Roman"/>
          <w:color w:val="000000"/>
          <w:sz w:val="24"/>
          <w:szCs w:val="24"/>
        </w:rPr>
        <w:t xml:space="preserve">3 </w:t>
      </w:r>
      <w:proofErr w:type="spellStart"/>
      <w:r w:rsidR="009764F4">
        <w:rPr>
          <w:rFonts w:ascii="Times New Roman" w:hAnsi="Times New Roman" w:cs="Times New Roman"/>
          <w:color w:val="000000"/>
          <w:sz w:val="24"/>
          <w:szCs w:val="24"/>
        </w:rPr>
        <w:t>psl</w:t>
      </w:r>
      <w:proofErr w:type="spellEnd"/>
      <w:r w:rsidR="009764F4">
        <w:rPr>
          <w:rFonts w:ascii="Times New Roman" w:hAnsi="Times New Roman" w:cs="Times New Roman"/>
          <w:color w:val="000000"/>
          <w:sz w:val="24"/>
          <w:szCs w:val="24"/>
        </w:rPr>
        <w:t>.</w:t>
      </w:r>
    </w:p>
    <w:p w:rsidR="00CB244D" w:rsidRPr="00052191" w:rsidRDefault="00B40187" w:rsidP="00430205">
      <w:pPr>
        <w:autoSpaceDE w:val="0"/>
        <w:autoSpaceDN w:val="0"/>
        <w:adjustRightInd w:val="0"/>
        <w:spacing w:line="276" w:lineRule="auto"/>
        <w:rPr>
          <w:rFonts w:ascii="Times New Roman" w:hAnsi="Times New Roman" w:cs="Times New Roman"/>
          <w:color w:val="000000"/>
          <w:sz w:val="24"/>
          <w:szCs w:val="24"/>
        </w:rPr>
      </w:pPr>
      <w:r w:rsidRPr="00B40187">
        <w:rPr>
          <w:rFonts w:ascii="Times New Roman" w:hAnsi="Times New Roman" w:cs="Times New Roman"/>
          <w:b/>
          <w:bCs/>
          <w:color w:val="000000"/>
          <w:sz w:val="24"/>
          <w:szCs w:val="24"/>
        </w:rPr>
        <w:t>II. PROGIMNAZIJOS</w:t>
      </w:r>
      <w:r w:rsidRPr="00B40187">
        <w:rPr>
          <w:rFonts w:ascii="Times New Roman" w:hAnsi="Times New Roman" w:cs="Times New Roman"/>
          <w:b/>
          <w:color w:val="000000"/>
          <w:sz w:val="24"/>
          <w:szCs w:val="24"/>
        </w:rPr>
        <w:t xml:space="preserve"> PRISTATYMAS</w:t>
      </w:r>
      <w:r w:rsidRPr="00052191">
        <w:rPr>
          <w:rFonts w:ascii="Times New Roman" w:hAnsi="Times New Roman" w:cs="Times New Roman"/>
          <w:color w:val="000000"/>
          <w:sz w:val="24"/>
          <w:szCs w:val="24"/>
        </w:rPr>
        <w:t>...............................</w:t>
      </w:r>
      <w:r w:rsidR="00F52D53">
        <w:rPr>
          <w:rFonts w:ascii="Times New Roman" w:hAnsi="Times New Roman" w:cs="Times New Roman"/>
          <w:color w:val="000000"/>
          <w:sz w:val="24"/>
          <w:szCs w:val="24"/>
        </w:rPr>
        <w:t>...........................</w:t>
      </w:r>
      <w:r w:rsidR="009764F4">
        <w:rPr>
          <w:rFonts w:ascii="Times New Roman" w:hAnsi="Times New Roman" w:cs="Times New Roman"/>
          <w:color w:val="000000"/>
          <w:sz w:val="24"/>
          <w:szCs w:val="24"/>
        </w:rPr>
        <w:t xml:space="preserve">3 </w:t>
      </w:r>
      <w:proofErr w:type="spellStart"/>
      <w:r w:rsidR="009764F4">
        <w:rPr>
          <w:rFonts w:ascii="Times New Roman" w:hAnsi="Times New Roman" w:cs="Times New Roman"/>
          <w:color w:val="000000"/>
          <w:sz w:val="24"/>
          <w:szCs w:val="24"/>
        </w:rPr>
        <w:t>psl</w:t>
      </w:r>
      <w:proofErr w:type="spellEnd"/>
      <w:r w:rsidR="009764F4">
        <w:rPr>
          <w:rFonts w:ascii="Times New Roman" w:hAnsi="Times New Roman" w:cs="Times New Roman"/>
          <w:color w:val="000000"/>
          <w:sz w:val="24"/>
          <w:szCs w:val="24"/>
        </w:rPr>
        <w:t xml:space="preserve">. </w:t>
      </w:r>
    </w:p>
    <w:p w:rsidR="00CB244D" w:rsidRPr="00052191" w:rsidRDefault="00CB244D" w:rsidP="00430205">
      <w:pPr>
        <w:autoSpaceDE w:val="0"/>
        <w:autoSpaceDN w:val="0"/>
        <w:adjustRightInd w:val="0"/>
        <w:spacing w:line="276" w:lineRule="auto"/>
        <w:rPr>
          <w:rFonts w:ascii="Times New Roman" w:hAnsi="Times New Roman" w:cs="Times New Roman"/>
          <w:color w:val="000000"/>
          <w:sz w:val="24"/>
          <w:szCs w:val="24"/>
        </w:rPr>
      </w:pPr>
      <w:r w:rsidRPr="00052191">
        <w:rPr>
          <w:rFonts w:ascii="Times New Roman" w:hAnsi="Times New Roman" w:cs="Times New Roman"/>
          <w:color w:val="000000"/>
          <w:sz w:val="24"/>
          <w:szCs w:val="24"/>
        </w:rPr>
        <w:t xml:space="preserve">2.1. </w:t>
      </w:r>
      <w:proofErr w:type="spellStart"/>
      <w:r w:rsidRPr="00052191">
        <w:rPr>
          <w:rFonts w:ascii="Times New Roman" w:hAnsi="Times New Roman" w:cs="Times New Roman"/>
          <w:color w:val="000000"/>
          <w:sz w:val="24"/>
          <w:szCs w:val="24"/>
        </w:rPr>
        <w:t>Bendrosios</w:t>
      </w:r>
      <w:proofErr w:type="spellEnd"/>
      <w:r w:rsidRPr="00052191">
        <w:rPr>
          <w:rFonts w:ascii="Times New Roman" w:hAnsi="Times New Roman" w:cs="Times New Roman"/>
          <w:color w:val="000000"/>
          <w:sz w:val="24"/>
          <w:szCs w:val="24"/>
        </w:rPr>
        <w:t xml:space="preserve"> </w:t>
      </w:r>
      <w:proofErr w:type="spellStart"/>
      <w:r w:rsidRPr="00052191">
        <w:rPr>
          <w:rFonts w:ascii="Times New Roman" w:hAnsi="Times New Roman" w:cs="Times New Roman"/>
          <w:color w:val="000000"/>
          <w:sz w:val="24"/>
          <w:szCs w:val="24"/>
        </w:rPr>
        <w:t>žinios</w:t>
      </w:r>
      <w:proofErr w:type="spellEnd"/>
      <w:r w:rsidRPr="00052191">
        <w:rPr>
          <w:rFonts w:ascii="Times New Roman" w:hAnsi="Times New Roman" w:cs="Times New Roman"/>
          <w:color w:val="000000"/>
          <w:sz w:val="24"/>
          <w:szCs w:val="24"/>
        </w:rPr>
        <w:t xml:space="preserve"> ................................................................</w:t>
      </w:r>
      <w:r w:rsidR="00F52D53">
        <w:rPr>
          <w:rFonts w:ascii="Times New Roman" w:hAnsi="Times New Roman" w:cs="Times New Roman"/>
          <w:color w:val="000000"/>
          <w:sz w:val="24"/>
          <w:szCs w:val="24"/>
        </w:rPr>
        <w:t>..........................</w:t>
      </w:r>
      <w:r w:rsidR="009764F4">
        <w:rPr>
          <w:rFonts w:ascii="Times New Roman" w:hAnsi="Times New Roman" w:cs="Times New Roman"/>
          <w:color w:val="000000"/>
          <w:sz w:val="24"/>
          <w:szCs w:val="24"/>
        </w:rPr>
        <w:t xml:space="preserve"> 3 </w:t>
      </w:r>
      <w:proofErr w:type="spellStart"/>
      <w:r w:rsidR="009764F4">
        <w:rPr>
          <w:rFonts w:ascii="Times New Roman" w:hAnsi="Times New Roman" w:cs="Times New Roman"/>
          <w:color w:val="000000"/>
          <w:sz w:val="24"/>
          <w:szCs w:val="24"/>
        </w:rPr>
        <w:t>psl</w:t>
      </w:r>
      <w:proofErr w:type="spellEnd"/>
      <w:r w:rsidR="009764F4">
        <w:rPr>
          <w:rFonts w:ascii="Times New Roman" w:hAnsi="Times New Roman" w:cs="Times New Roman"/>
          <w:color w:val="000000"/>
          <w:sz w:val="24"/>
          <w:szCs w:val="24"/>
        </w:rPr>
        <w:t xml:space="preserve">. </w:t>
      </w:r>
    </w:p>
    <w:p w:rsidR="00CB244D" w:rsidRPr="00052191" w:rsidRDefault="00CB244D" w:rsidP="00430205">
      <w:pPr>
        <w:autoSpaceDE w:val="0"/>
        <w:autoSpaceDN w:val="0"/>
        <w:adjustRightInd w:val="0"/>
        <w:spacing w:line="276" w:lineRule="auto"/>
        <w:rPr>
          <w:rFonts w:ascii="Times New Roman" w:hAnsi="Times New Roman" w:cs="Times New Roman"/>
          <w:color w:val="000000"/>
          <w:sz w:val="24"/>
          <w:szCs w:val="24"/>
        </w:rPr>
      </w:pPr>
      <w:r w:rsidRPr="00052191">
        <w:rPr>
          <w:rFonts w:ascii="Times New Roman" w:hAnsi="Times New Roman" w:cs="Times New Roman"/>
          <w:color w:val="000000"/>
          <w:sz w:val="24"/>
          <w:szCs w:val="24"/>
        </w:rPr>
        <w:t xml:space="preserve">2.2. </w:t>
      </w:r>
      <w:proofErr w:type="spellStart"/>
      <w:r w:rsidRPr="00052191">
        <w:rPr>
          <w:rFonts w:ascii="Times New Roman" w:hAnsi="Times New Roman" w:cs="Times New Roman"/>
          <w:color w:val="000000"/>
          <w:sz w:val="24"/>
          <w:szCs w:val="24"/>
        </w:rPr>
        <w:t>Bendrosios</w:t>
      </w:r>
      <w:proofErr w:type="spellEnd"/>
      <w:r w:rsidRPr="00052191">
        <w:rPr>
          <w:rFonts w:ascii="Times New Roman" w:hAnsi="Times New Roman" w:cs="Times New Roman"/>
          <w:color w:val="000000"/>
          <w:sz w:val="24"/>
          <w:szCs w:val="24"/>
        </w:rPr>
        <w:t xml:space="preserve"> </w:t>
      </w:r>
      <w:proofErr w:type="spellStart"/>
      <w:r w:rsidRPr="00052191">
        <w:rPr>
          <w:rFonts w:ascii="Times New Roman" w:hAnsi="Times New Roman" w:cs="Times New Roman"/>
          <w:color w:val="000000"/>
          <w:sz w:val="24"/>
          <w:szCs w:val="24"/>
        </w:rPr>
        <w:t>nuostatos</w:t>
      </w:r>
      <w:proofErr w:type="spellEnd"/>
      <w:r w:rsidRPr="00052191">
        <w:rPr>
          <w:rFonts w:ascii="Times New Roman" w:hAnsi="Times New Roman" w:cs="Times New Roman"/>
          <w:color w:val="000000"/>
          <w:sz w:val="24"/>
          <w:szCs w:val="24"/>
        </w:rPr>
        <w:t xml:space="preserve"> ..........................................................</w:t>
      </w:r>
      <w:r w:rsidR="00F52D53">
        <w:rPr>
          <w:rFonts w:ascii="Times New Roman" w:hAnsi="Times New Roman" w:cs="Times New Roman"/>
          <w:color w:val="000000"/>
          <w:sz w:val="24"/>
          <w:szCs w:val="24"/>
        </w:rPr>
        <w:t>...........................</w:t>
      </w:r>
      <w:r w:rsidR="009764F4">
        <w:rPr>
          <w:rFonts w:ascii="Times New Roman" w:hAnsi="Times New Roman" w:cs="Times New Roman"/>
          <w:color w:val="000000"/>
          <w:sz w:val="24"/>
          <w:szCs w:val="24"/>
        </w:rPr>
        <w:t xml:space="preserve">4 </w:t>
      </w:r>
      <w:proofErr w:type="spellStart"/>
      <w:r w:rsidR="009764F4">
        <w:rPr>
          <w:rFonts w:ascii="Times New Roman" w:hAnsi="Times New Roman" w:cs="Times New Roman"/>
          <w:color w:val="000000"/>
          <w:sz w:val="24"/>
          <w:szCs w:val="24"/>
        </w:rPr>
        <w:t>psl</w:t>
      </w:r>
      <w:proofErr w:type="spellEnd"/>
      <w:r w:rsidR="009764F4">
        <w:rPr>
          <w:rFonts w:ascii="Times New Roman" w:hAnsi="Times New Roman" w:cs="Times New Roman"/>
          <w:color w:val="000000"/>
          <w:sz w:val="24"/>
          <w:szCs w:val="24"/>
        </w:rPr>
        <w:t xml:space="preserve">. </w:t>
      </w:r>
    </w:p>
    <w:p w:rsidR="00CB244D" w:rsidRPr="00B40187" w:rsidRDefault="00B40187" w:rsidP="00430205">
      <w:pPr>
        <w:autoSpaceDE w:val="0"/>
        <w:autoSpaceDN w:val="0"/>
        <w:adjustRightInd w:val="0"/>
        <w:spacing w:after="27" w:line="276" w:lineRule="auto"/>
        <w:rPr>
          <w:rFonts w:ascii="Times New Roman" w:hAnsi="Times New Roman" w:cs="Times New Roman"/>
          <w:b/>
          <w:color w:val="000000"/>
          <w:sz w:val="24"/>
          <w:szCs w:val="24"/>
        </w:rPr>
      </w:pPr>
      <w:r w:rsidRPr="00B40187">
        <w:rPr>
          <w:rFonts w:ascii="Times New Roman" w:hAnsi="Times New Roman" w:cs="Times New Roman"/>
          <w:b/>
          <w:bCs/>
          <w:color w:val="000000"/>
          <w:sz w:val="24"/>
          <w:szCs w:val="24"/>
        </w:rPr>
        <w:t xml:space="preserve">III. </w:t>
      </w:r>
      <w:r w:rsidRPr="00B40187">
        <w:rPr>
          <w:rFonts w:ascii="Times New Roman" w:hAnsi="Times New Roman" w:cs="Times New Roman"/>
          <w:b/>
          <w:color w:val="000000"/>
          <w:sz w:val="24"/>
          <w:szCs w:val="24"/>
        </w:rPr>
        <w:t xml:space="preserve">IŠORINĖ ANALIZĖ </w:t>
      </w:r>
      <w:r w:rsidRPr="00B40187">
        <w:rPr>
          <w:rFonts w:ascii="Times New Roman" w:hAnsi="Times New Roman" w:cs="Times New Roman"/>
          <w:color w:val="000000"/>
          <w:sz w:val="24"/>
          <w:szCs w:val="24"/>
        </w:rPr>
        <w:t>..............................................................</w:t>
      </w:r>
      <w:r w:rsidR="00F52D53">
        <w:rPr>
          <w:rFonts w:ascii="Times New Roman" w:hAnsi="Times New Roman" w:cs="Times New Roman"/>
          <w:color w:val="000000"/>
          <w:sz w:val="24"/>
          <w:szCs w:val="24"/>
        </w:rPr>
        <w:t>......................</w:t>
      </w:r>
      <w:r w:rsidR="00B15B89">
        <w:rPr>
          <w:rFonts w:ascii="Times New Roman" w:hAnsi="Times New Roman" w:cs="Times New Roman"/>
          <w:color w:val="000000"/>
          <w:sz w:val="24"/>
          <w:szCs w:val="24"/>
        </w:rPr>
        <w:t xml:space="preserve">6 </w:t>
      </w:r>
      <w:proofErr w:type="spellStart"/>
      <w:r w:rsidR="00B15B89">
        <w:rPr>
          <w:rFonts w:ascii="Times New Roman" w:hAnsi="Times New Roman" w:cs="Times New Roman"/>
          <w:color w:val="000000"/>
          <w:sz w:val="24"/>
          <w:szCs w:val="24"/>
        </w:rPr>
        <w:t>psl</w:t>
      </w:r>
      <w:proofErr w:type="spellEnd"/>
      <w:r w:rsidR="00B15B89">
        <w:rPr>
          <w:rFonts w:ascii="Times New Roman" w:hAnsi="Times New Roman" w:cs="Times New Roman"/>
          <w:color w:val="000000"/>
          <w:sz w:val="24"/>
          <w:szCs w:val="24"/>
        </w:rPr>
        <w:t xml:space="preserve">. </w:t>
      </w:r>
    </w:p>
    <w:p w:rsidR="00B40187" w:rsidRDefault="00B40187" w:rsidP="00430205">
      <w:pPr>
        <w:autoSpaceDE w:val="0"/>
        <w:autoSpaceDN w:val="0"/>
        <w:adjustRightInd w:val="0"/>
        <w:spacing w:line="276" w:lineRule="auto"/>
        <w:rPr>
          <w:rFonts w:ascii="Times New Roman" w:hAnsi="Times New Roman" w:cs="Times New Roman"/>
          <w:color w:val="000000"/>
          <w:sz w:val="24"/>
          <w:szCs w:val="24"/>
        </w:rPr>
      </w:pPr>
      <w:r w:rsidRPr="00A14BC2">
        <w:rPr>
          <w:rFonts w:ascii="Times New Roman" w:hAnsi="Times New Roman" w:cs="Times New Roman"/>
          <w:b/>
          <w:bCs/>
          <w:color w:val="000000"/>
          <w:sz w:val="24"/>
          <w:szCs w:val="24"/>
        </w:rPr>
        <w:t xml:space="preserve">IV. </w:t>
      </w:r>
      <w:r w:rsidRPr="00A14BC2">
        <w:rPr>
          <w:rFonts w:ascii="Times New Roman" w:hAnsi="Times New Roman" w:cs="Times New Roman"/>
          <w:b/>
          <w:color w:val="000000"/>
          <w:sz w:val="24"/>
          <w:szCs w:val="24"/>
        </w:rPr>
        <w:t>VIDINĖ ANALIZĖ</w:t>
      </w:r>
      <w:r w:rsidR="00CB244D" w:rsidRPr="00052191">
        <w:rPr>
          <w:rFonts w:ascii="Times New Roman" w:hAnsi="Times New Roman" w:cs="Times New Roman"/>
          <w:color w:val="000000"/>
          <w:sz w:val="24"/>
          <w:szCs w:val="24"/>
        </w:rPr>
        <w:t>..........................................</w:t>
      </w:r>
      <w:r w:rsidR="00A14BC2">
        <w:rPr>
          <w:rFonts w:ascii="Times New Roman" w:hAnsi="Times New Roman" w:cs="Times New Roman"/>
          <w:color w:val="000000"/>
          <w:sz w:val="24"/>
          <w:szCs w:val="24"/>
        </w:rPr>
        <w:t>............................................</w:t>
      </w:r>
      <w:r w:rsidR="00F52D53">
        <w:rPr>
          <w:rFonts w:ascii="Times New Roman" w:hAnsi="Times New Roman" w:cs="Times New Roman"/>
          <w:color w:val="000000"/>
          <w:sz w:val="24"/>
          <w:szCs w:val="24"/>
        </w:rPr>
        <w:t>..</w:t>
      </w:r>
      <w:r w:rsidR="00B15B89">
        <w:rPr>
          <w:rFonts w:ascii="Times New Roman" w:hAnsi="Times New Roman" w:cs="Times New Roman"/>
          <w:color w:val="000000"/>
          <w:sz w:val="24"/>
          <w:szCs w:val="24"/>
        </w:rPr>
        <w:t xml:space="preserve">7 </w:t>
      </w:r>
      <w:proofErr w:type="spellStart"/>
      <w:r w:rsidR="00B15B89">
        <w:rPr>
          <w:rFonts w:ascii="Times New Roman" w:hAnsi="Times New Roman" w:cs="Times New Roman"/>
          <w:color w:val="000000"/>
          <w:sz w:val="24"/>
          <w:szCs w:val="24"/>
        </w:rPr>
        <w:t>psl</w:t>
      </w:r>
      <w:proofErr w:type="spellEnd"/>
      <w:r w:rsidR="00B15B89">
        <w:rPr>
          <w:rFonts w:ascii="Times New Roman" w:hAnsi="Times New Roman" w:cs="Times New Roman"/>
          <w:color w:val="000000"/>
          <w:sz w:val="24"/>
          <w:szCs w:val="24"/>
        </w:rPr>
        <w:t>.</w:t>
      </w:r>
    </w:p>
    <w:p w:rsidR="00CB244D" w:rsidRPr="00052191" w:rsidRDefault="00B877FA" w:rsidP="00430205">
      <w:pPr>
        <w:autoSpaceDE w:val="0"/>
        <w:autoSpaceDN w:val="0"/>
        <w:adjustRightInd w:val="0"/>
        <w:spacing w:line="276" w:lineRule="auto"/>
        <w:rPr>
          <w:rFonts w:ascii="Times New Roman" w:hAnsi="Times New Roman" w:cs="Times New Roman"/>
          <w:color w:val="000000"/>
          <w:sz w:val="24"/>
          <w:szCs w:val="24"/>
        </w:rPr>
      </w:pPr>
      <w:r w:rsidRPr="00052191">
        <w:rPr>
          <w:rFonts w:ascii="Times New Roman" w:hAnsi="Times New Roman" w:cs="Times New Roman"/>
          <w:color w:val="000000"/>
          <w:sz w:val="24"/>
          <w:szCs w:val="24"/>
        </w:rPr>
        <w:t>4.</w:t>
      </w:r>
      <w:proofErr w:type="gramStart"/>
      <w:r w:rsidRPr="00052191">
        <w:rPr>
          <w:rFonts w:ascii="Times New Roman" w:hAnsi="Times New Roman" w:cs="Times New Roman"/>
          <w:color w:val="000000"/>
          <w:sz w:val="24"/>
          <w:szCs w:val="24"/>
        </w:rPr>
        <w:t>1.</w:t>
      </w:r>
      <w:r w:rsidR="00CB244D" w:rsidRPr="00052191">
        <w:rPr>
          <w:rFonts w:ascii="Times New Roman" w:hAnsi="Times New Roman" w:cs="Times New Roman"/>
          <w:color w:val="000000"/>
          <w:sz w:val="24"/>
          <w:szCs w:val="24"/>
        </w:rPr>
        <w:t>Organizacinė</w:t>
      </w:r>
      <w:proofErr w:type="gramEnd"/>
      <w:r w:rsidR="00CB244D" w:rsidRPr="00052191">
        <w:rPr>
          <w:rFonts w:ascii="Times New Roman" w:hAnsi="Times New Roman" w:cs="Times New Roman"/>
          <w:color w:val="000000"/>
          <w:sz w:val="24"/>
          <w:szCs w:val="24"/>
        </w:rPr>
        <w:t xml:space="preserve"> </w:t>
      </w:r>
      <w:proofErr w:type="spellStart"/>
      <w:r w:rsidR="00CB244D" w:rsidRPr="00052191">
        <w:rPr>
          <w:rFonts w:ascii="Times New Roman" w:hAnsi="Times New Roman" w:cs="Times New Roman"/>
          <w:color w:val="000000"/>
          <w:sz w:val="24"/>
          <w:szCs w:val="24"/>
        </w:rPr>
        <w:t>struktūra</w:t>
      </w:r>
      <w:proofErr w:type="spellEnd"/>
      <w:r w:rsidR="00CB244D" w:rsidRPr="00052191">
        <w:rPr>
          <w:rFonts w:ascii="Times New Roman" w:hAnsi="Times New Roman" w:cs="Times New Roman"/>
          <w:color w:val="000000"/>
          <w:sz w:val="24"/>
          <w:szCs w:val="24"/>
        </w:rPr>
        <w:t xml:space="preserve">, </w:t>
      </w:r>
      <w:proofErr w:type="spellStart"/>
      <w:r w:rsidR="00CB244D" w:rsidRPr="00052191">
        <w:rPr>
          <w:rFonts w:ascii="Times New Roman" w:hAnsi="Times New Roman" w:cs="Times New Roman"/>
          <w:color w:val="000000"/>
          <w:sz w:val="24"/>
          <w:szCs w:val="24"/>
        </w:rPr>
        <w:t>įstaigos</w:t>
      </w:r>
      <w:proofErr w:type="spellEnd"/>
      <w:r w:rsidR="00CB244D" w:rsidRPr="00052191">
        <w:rPr>
          <w:rFonts w:ascii="Times New Roman" w:hAnsi="Times New Roman" w:cs="Times New Roman"/>
          <w:color w:val="000000"/>
          <w:sz w:val="24"/>
          <w:szCs w:val="24"/>
        </w:rPr>
        <w:t xml:space="preserve"> </w:t>
      </w:r>
      <w:proofErr w:type="spellStart"/>
      <w:r w:rsidR="00CB244D" w:rsidRPr="00052191">
        <w:rPr>
          <w:rFonts w:ascii="Times New Roman" w:hAnsi="Times New Roman" w:cs="Times New Roman"/>
          <w:color w:val="000000"/>
          <w:sz w:val="24"/>
          <w:szCs w:val="24"/>
        </w:rPr>
        <w:t>valdymas</w:t>
      </w:r>
      <w:proofErr w:type="spellEnd"/>
      <w:r w:rsidR="00CB244D" w:rsidRPr="00052191">
        <w:rPr>
          <w:rFonts w:ascii="Times New Roman" w:hAnsi="Times New Roman" w:cs="Times New Roman"/>
          <w:color w:val="000000"/>
          <w:sz w:val="24"/>
          <w:szCs w:val="24"/>
        </w:rPr>
        <w:t xml:space="preserve"> ........................</w:t>
      </w:r>
      <w:r w:rsidR="00F52D53">
        <w:rPr>
          <w:rFonts w:ascii="Times New Roman" w:hAnsi="Times New Roman" w:cs="Times New Roman"/>
          <w:color w:val="000000"/>
          <w:sz w:val="24"/>
          <w:szCs w:val="24"/>
        </w:rPr>
        <w:t>..............................</w:t>
      </w:r>
      <w:r w:rsidR="004B0278">
        <w:rPr>
          <w:rFonts w:ascii="Times New Roman" w:hAnsi="Times New Roman" w:cs="Times New Roman"/>
          <w:color w:val="000000"/>
          <w:sz w:val="24"/>
          <w:szCs w:val="24"/>
        </w:rPr>
        <w:t>7</w:t>
      </w:r>
      <w:r w:rsidR="00B15B89">
        <w:rPr>
          <w:rFonts w:ascii="Times New Roman" w:hAnsi="Times New Roman" w:cs="Times New Roman"/>
          <w:color w:val="000000"/>
          <w:sz w:val="24"/>
          <w:szCs w:val="24"/>
        </w:rPr>
        <w:t xml:space="preserve"> </w:t>
      </w:r>
      <w:proofErr w:type="spellStart"/>
      <w:r w:rsidR="00B15B89">
        <w:rPr>
          <w:rFonts w:ascii="Times New Roman" w:hAnsi="Times New Roman" w:cs="Times New Roman"/>
          <w:color w:val="000000"/>
          <w:sz w:val="24"/>
          <w:szCs w:val="24"/>
        </w:rPr>
        <w:t>psl</w:t>
      </w:r>
      <w:proofErr w:type="spellEnd"/>
      <w:r w:rsidR="00B15B89">
        <w:rPr>
          <w:rFonts w:ascii="Times New Roman" w:hAnsi="Times New Roman" w:cs="Times New Roman"/>
          <w:color w:val="000000"/>
          <w:sz w:val="24"/>
          <w:szCs w:val="24"/>
        </w:rPr>
        <w:t xml:space="preserve">. </w:t>
      </w:r>
      <w:r w:rsidR="00CB244D" w:rsidRPr="00052191">
        <w:rPr>
          <w:rFonts w:ascii="Times New Roman" w:hAnsi="Times New Roman" w:cs="Times New Roman"/>
          <w:color w:val="000000"/>
          <w:sz w:val="24"/>
          <w:szCs w:val="24"/>
        </w:rPr>
        <w:t xml:space="preserve"> </w:t>
      </w:r>
    </w:p>
    <w:p w:rsidR="00CB244D" w:rsidRPr="00052191" w:rsidRDefault="00CB244D" w:rsidP="00430205">
      <w:pPr>
        <w:autoSpaceDE w:val="0"/>
        <w:autoSpaceDN w:val="0"/>
        <w:adjustRightInd w:val="0"/>
        <w:spacing w:line="276" w:lineRule="auto"/>
        <w:rPr>
          <w:rFonts w:ascii="Times New Roman" w:hAnsi="Times New Roman" w:cs="Times New Roman"/>
          <w:color w:val="000000"/>
          <w:sz w:val="24"/>
          <w:szCs w:val="24"/>
        </w:rPr>
      </w:pPr>
      <w:r w:rsidRPr="00052191">
        <w:rPr>
          <w:rFonts w:ascii="Times New Roman" w:hAnsi="Times New Roman" w:cs="Times New Roman"/>
          <w:color w:val="000000"/>
          <w:sz w:val="24"/>
          <w:szCs w:val="24"/>
        </w:rPr>
        <w:t xml:space="preserve">4.2. </w:t>
      </w:r>
      <w:proofErr w:type="spellStart"/>
      <w:r w:rsidRPr="00052191">
        <w:rPr>
          <w:rFonts w:ascii="Times New Roman" w:hAnsi="Times New Roman" w:cs="Times New Roman"/>
          <w:color w:val="000000"/>
          <w:sz w:val="24"/>
          <w:szCs w:val="24"/>
        </w:rPr>
        <w:t>Vidinių</w:t>
      </w:r>
      <w:proofErr w:type="spellEnd"/>
      <w:r w:rsidRPr="00052191">
        <w:rPr>
          <w:rFonts w:ascii="Times New Roman" w:hAnsi="Times New Roman" w:cs="Times New Roman"/>
          <w:color w:val="000000"/>
          <w:sz w:val="24"/>
          <w:szCs w:val="24"/>
        </w:rPr>
        <w:t xml:space="preserve"> </w:t>
      </w:r>
      <w:proofErr w:type="spellStart"/>
      <w:r w:rsidRPr="00052191">
        <w:rPr>
          <w:rFonts w:ascii="Times New Roman" w:hAnsi="Times New Roman" w:cs="Times New Roman"/>
          <w:color w:val="000000"/>
          <w:sz w:val="24"/>
          <w:szCs w:val="24"/>
        </w:rPr>
        <w:t>išteklių</w:t>
      </w:r>
      <w:proofErr w:type="spellEnd"/>
      <w:r w:rsidRPr="00052191">
        <w:rPr>
          <w:rFonts w:ascii="Times New Roman" w:hAnsi="Times New Roman" w:cs="Times New Roman"/>
          <w:color w:val="000000"/>
          <w:sz w:val="24"/>
          <w:szCs w:val="24"/>
        </w:rPr>
        <w:t xml:space="preserve"> </w:t>
      </w:r>
      <w:proofErr w:type="spellStart"/>
      <w:r w:rsidRPr="00052191">
        <w:rPr>
          <w:rFonts w:ascii="Times New Roman" w:hAnsi="Times New Roman" w:cs="Times New Roman"/>
          <w:color w:val="000000"/>
          <w:sz w:val="24"/>
          <w:szCs w:val="24"/>
        </w:rPr>
        <w:t>analizė</w:t>
      </w:r>
      <w:proofErr w:type="spellEnd"/>
      <w:r w:rsidRPr="00052191">
        <w:rPr>
          <w:rFonts w:ascii="Times New Roman" w:hAnsi="Times New Roman" w:cs="Times New Roman"/>
          <w:color w:val="000000"/>
          <w:sz w:val="24"/>
          <w:szCs w:val="24"/>
        </w:rPr>
        <w:t xml:space="preserve"> ..............................................................</w:t>
      </w:r>
      <w:r w:rsidR="00A14BC2">
        <w:rPr>
          <w:rFonts w:ascii="Times New Roman" w:hAnsi="Times New Roman" w:cs="Times New Roman"/>
          <w:color w:val="000000"/>
          <w:sz w:val="24"/>
          <w:szCs w:val="24"/>
        </w:rPr>
        <w:t>.</w:t>
      </w:r>
      <w:r w:rsidR="00F52D53">
        <w:rPr>
          <w:rFonts w:ascii="Times New Roman" w:hAnsi="Times New Roman" w:cs="Times New Roman"/>
          <w:color w:val="000000"/>
          <w:sz w:val="24"/>
          <w:szCs w:val="24"/>
        </w:rPr>
        <w:t xml:space="preserve">....................8 </w:t>
      </w:r>
      <w:proofErr w:type="spellStart"/>
      <w:r w:rsidR="00F52D53">
        <w:rPr>
          <w:rFonts w:ascii="Times New Roman" w:hAnsi="Times New Roman" w:cs="Times New Roman"/>
          <w:color w:val="000000"/>
          <w:sz w:val="24"/>
          <w:szCs w:val="24"/>
        </w:rPr>
        <w:t>psl</w:t>
      </w:r>
      <w:proofErr w:type="spellEnd"/>
      <w:r w:rsidR="00F52D53">
        <w:rPr>
          <w:rFonts w:ascii="Times New Roman" w:hAnsi="Times New Roman" w:cs="Times New Roman"/>
          <w:color w:val="000000"/>
          <w:sz w:val="24"/>
          <w:szCs w:val="24"/>
        </w:rPr>
        <w:t xml:space="preserve">. </w:t>
      </w:r>
    </w:p>
    <w:p w:rsidR="00CB244D" w:rsidRPr="00052191" w:rsidRDefault="00CB244D" w:rsidP="00430205">
      <w:pPr>
        <w:autoSpaceDE w:val="0"/>
        <w:autoSpaceDN w:val="0"/>
        <w:adjustRightInd w:val="0"/>
        <w:spacing w:line="276" w:lineRule="auto"/>
        <w:rPr>
          <w:rFonts w:ascii="Times New Roman" w:hAnsi="Times New Roman" w:cs="Times New Roman"/>
          <w:color w:val="000000"/>
          <w:sz w:val="24"/>
          <w:szCs w:val="24"/>
        </w:rPr>
      </w:pPr>
      <w:r w:rsidRPr="00052191">
        <w:rPr>
          <w:rFonts w:ascii="Times New Roman" w:hAnsi="Times New Roman" w:cs="Times New Roman"/>
          <w:color w:val="000000"/>
          <w:sz w:val="24"/>
          <w:szCs w:val="24"/>
        </w:rPr>
        <w:t xml:space="preserve">4.3. SSGG </w:t>
      </w:r>
      <w:proofErr w:type="spellStart"/>
      <w:r w:rsidRPr="00052191">
        <w:rPr>
          <w:rFonts w:ascii="Times New Roman" w:hAnsi="Times New Roman" w:cs="Times New Roman"/>
          <w:color w:val="000000"/>
          <w:sz w:val="24"/>
          <w:szCs w:val="24"/>
        </w:rPr>
        <w:t>analizės</w:t>
      </w:r>
      <w:proofErr w:type="spellEnd"/>
      <w:r w:rsidRPr="00052191">
        <w:rPr>
          <w:rFonts w:ascii="Times New Roman" w:hAnsi="Times New Roman" w:cs="Times New Roman"/>
          <w:color w:val="000000"/>
          <w:sz w:val="24"/>
          <w:szCs w:val="24"/>
        </w:rPr>
        <w:t xml:space="preserve"> </w:t>
      </w:r>
      <w:proofErr w:type="spellStart"/>
      <w:r w:rsidRPr="00052191">
        <w:rPr>
          <w:rFonts w:ascii="Times New Roman" w:hAnsi="Times New Roman" w:cs="Times New Roman"/>
          <w:color w:val="000000"/>
          <w:sz w:val="24"/>
          <w:szCs w:val="24"/>
        </w:rPr>
        <w:t>suvestinė</w:t>
      </w:r>
      <w:proofErr w:type="spellEnd"/>
      <w:r w:rsidRPr="00052191">
        <w:rPr>
          <w:rFonts w:ascii="Times New Roman" w:hAnsi="Times New Roman" w:cs="Times New Roman"/>
          <w:color w:val="000000"/>
          <w:sz w:val="24"/>
          <w:szCs w:val="24"/>
        </w:rPr>
        <w:t xml:space="preserve"> ...........................................................</w:t>
      </w:r>
      <w:r w:rsidR="00FE2F84">
        <w:rPr>
          <w:rFonts w:ascii="Times New Roman" w:hAnsi="Times New Roman" w:cs="Times New Roman"/>
          <w:color w:val="000000"/>
          <w:sz w:val="24"/>
          <w:szCs w:val="24"/>
        </w:rPr>
        <w:t>....................10</w:t>
      </w:r>
      <w:r w:rsidR="00F52D53">
        <w:rPr>
          <w:rFonts w:ascii="Times New Roman" w:hAnsi="Times New Roman" w:cs="Times New Roman"/>
          <w:color w:val="000000"/>
          <w:sz w:val="24"/>
          <w:szCs w:val="24"/>
        </w:rPr>
        <w:t xml:space="preserve"> </w:t>
      </w:r>
      <w:proofErr w:type="spellStart"/>
      <w:r w:rsidR="00F52D53">
        <w:rPr>
          <w:rFonts w:ascii="Times New Roman" w:hAnsi="Times New Roman" w:cs="Times New Roman"/>
          <w:color w:val="000000"/>
          <w:sz w:val="24"/>
          <w:szCs w:val="24"/>
        </w:rPr>
        <w:t>psl</w:t>
      </w:r>
      <w:proofErr w:type="spellEnd"/>
      <w:r w:rsidR="00F52D53">
        <w:rPr>
          <w:rFonts w:ascii="Times New Roman" w:hAnsi="Times New Roman" w:cs="Times New Roman"/>
          <w:color w:val="000000"/>
          <w:sz w:val="24"/>
          <w:szCs w:val="24"/>
        </w:rPr>
        <w:t xml:space="preserve">. </w:t>
      </w:r>
    </w:p>
    <w:p w:rsidR="00CB244D" w:rsidRPr="00052191" w:rsidRDefault="00A14BC2" w:rsidP="00430205">
      <w:pPr>
        <w:autoSpaceDE w:val="0"/>
        <w:autoSpaceDN w:val="0"/>
        <w:adjustRightInd w:val="0"/>
        <w:spacing w:line="276" w:lineRule="auto"/>
        <w:rPr>
          <w:rFonts w:ascii="Times New Roman" w:hAnsi="Times New Roman" w:cs="Times New Roman"/>
          <w:color w:val="000000"/>
          <w:sz w:val="24"/>
          <w:szCs w:val="24"/>
        </w:rPr>
      </w:pPr>
      <w:r w:rsidRPr="00A14BC2">
        <w:rPr>
          <w:rFonts w:ascii="Times New Roman" w:hAnsi="Times New Roman" w:cs="Times New Roman"/>
          <w:b/>
          <w:bCs/>
          <w:color w:val="000000"/>
          <w:sz w:val="24"/>
          <w:szCs w:val="24"/>
        </w:rPr>
        <w:t xml:space="preserve">V. </w:t>
      </w:r>
      <w:r w:rsidRPr="00A14BC2">
        <w:rPr>
          <w:rFonts w:ascii="Times New Roman" w:hAnsi="Times New Roman" w:cs="Times New Roman"/>
          <w:b/>
          <w:color w:val="000000"/>
          <w:sz w:val="24"/>
          <w:szCs w:val="24"/>
        </w:rPr>
        <w:t>MOKYKLOS STRATEGIJA</w:t>
      </w:r>
      <w:r w:rsidRPr="00052191">
        <w:rPr>
          <w:rFonts w:ascii="Times New Roman" w:hAnsi="Times New Roman" w:cs="Times New Roman"/>
          <w:color w:val="000000"/>
          <w:sz w:val="24"/>
          <w:szCs w:val="24"/>
        </w:rPr>
        <w:t xml:space="preserve"> </w:t>
      </w:r>
      <w:r w:rsidR="00CB244D" w:rsidRPr="00052191">
        <w:rPr>
          <w:rFonts w:ascii="Times New Roman" w:hAnsi="Times New Roman" w:cs="Times New Roman"/>
          <w:color w:val="000000"/>
          <w:sz w:val="24"/>
          <w:szCs w:val="24"/>
        </w:rPr>
        <w:t>...............................................</w:t>
      </w:r>
      <w:r w:rsidR="00FE2F84">
        <w:rPr>
          <w:rFonts w:ascii="Times New Roman" w:hAnsi="Times New Roman" w:cs="Times New Roman"/>
          <w:color w:val="000000"/>
          <w:sz w:val="24"/>
          <w:szCs w:val="24"/>
        </w:rPr>
        <w:t>.......................11</w:t>
      </w:r>
      <w:r w:rsidR="00F52D53">
        <w:rPr>
          <w:rFonts w:ascii="Times New Roman" w:hAnsi="Times New Roman" w:cs="Times New Roman"/>
          <w:color w:val="000000"/>
          <w:sz w:val="24"/>
          <w:szCs w:val="24"/>
        </w:rPr>
        <w:t xml:space="preserve"> </w:t>
      </w:r>
      <w:proofErr w:type="spellStart"/>
      <w:r w:rsidR="00F52D53">
        <w:rPr>
          <w:rFonts w:ascii="Times New Roman" w:hAnsi="Times New Roman" w:cs="Times New Roman"/>
          <w:color w:val="000000"/>
          <w:sz w:val="24"/>
          <w:szCs w:val="24"/>
        </w:rPr>
        <w:t>psl</w:t>
      </w:r>
      <w:proofErr w:type="spellEnd"/>
      <w:r w:rsidR="00F52D53">
        <w:rPr>
          <w:rFonts w:ascii="Times New Roman" w:hAnsi="Times New Roman" w:cs="Times New Roman"/>
          <w:color w:val="000000"/>
          <w:sz w:val="24"/>
          <w:szCs w:val="24"/>
        </w:rPr>
        <w:t xml:space="preserve">. </w:t>
      </w:r>
      <w:r w:rsidR="00CB244D" w:rsidRPr="00052191">
        <w:rPr>
          <w:rFonts w:ascii="Times New Roman" w:hAnsi="Times New Roman" w:cs="Times New Roman"/>
          <w:color w:val="000000"/>
          <w:sz w:val="24"/>
          <w:szCs w:val="24"/>
        </w:rPr>
        <w:t xml:space="preserve"> </w:t>
      </w:r>
    </w:p>
    <w:p w:rsidR="00CB244D" w:rsidRPr="00052191" w:rsidRDefault="00630B86" w:rsidP="00430205">
      <w:pPr>
        <w:autoSpaceDE w:val="0"/>
        <w:autoSpaceDN w:val="0"/>
        <w:adjustRightInd w:val="0"/>
        <w:spacing w:after="27"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5.1. </w:t>
      </w:r>
      <w:proofErr w:type="spellStart"/>
      <w:r>
        <w:rPr>
          <w:rFonts w:ascii="Times New Roman" w:hAnsi="Times New Roman" w:cs="Times New Roman"/>
          <w:color w:val="000000"/>
          <w:sz w:val="24"/>
          <w:szCs w:val="24"/>
        </w:rPr>
        <w:t>Vizija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misija</w:t>
      </w:r>
      <w:proofErr w:type="spellEnd"/>
      <w:r w:rsidR="00CB244D" w:rsidRPr="00052191">
        <w:rPr>
          <w:rFonts w:ascii="Times New Roman" w:hAnsi="Times New Roman" w:cs="Times New Roman"/>
          <w:color w:val="000000"/>
          <w:sz w:val="24"/>
          <w:szCs w:val="24"/>
        </w:rPr>
        <w:t xml:space="preserve">, </w:t>
      </w:r>
      <w:proofErr w:type="spellStart"/>
      <w:r w:rsidR="00CB244D" w:rsidRPr="00052191">
        <w:rPr>
          <w:rFonts w:ascii="Times New Roman" w:hAnsi="Times New Roman" w:cs="Times New Roman"/>
          <w:color w:val="000000"/>
          <w:sz w:val="24"/>
          <w:szCs w:val="24"/>
        </w:rPr>
        <w:t>vertybės</w:t>
      </w:r>
      <w:proofErr w:type="spellEnd"/>
      <w:r w:rsidR="00CB244D" w:rsidRPr="00052191">
        <w:rPr>
          <w:rFonts w:ascii="Times New Roman" w:hAnsi="Times New Roman" w:cs="Times New Roman"/>
          <w:color w:val="000000"/>
          <w:sz w:val="24"/>
          <w:szCs w:val="24"/>
        </w:rPr>
        <w:t xml:space="preserve"> ....................................................</w:t>
      </w:r>
      <w:r w:rsidR="00FE2F84">
        <w:rPr>
          <w:rFonts w:ascii="Times New Roman" w:hAnsi="Times New Roman" w:cs="Times New Roman"/>
          <w:color w:val="000000"/>
          <w:sz w:val="24"/>
          <w:szCs w:val="24"/>
        </w:rPr>
        <w:t>............................. 11</w:t>
      </w:r>
      <w:r w:rsidR="00F52D53">
        <w:rPr>
          <w:rFonts w:ascii="Times New Roman" w:hAnsi="Times New Roman" w:cs="Times New Roman"/>
          <w:color w:val="000000"/>
          <w:sz w:val="24"/>
          <w:szCs w:val="24"/>
        </w:rPr>
        <w:t xml:space="preserve"> </w:t>
      </w:r>
      <w:proofErr w:type="spellStart"/>
      <w:r w:rsidR="00F52D53">
        <w:rPr>
          <w:rFonts w:ascii="Times New Roman" w:hAnsi="Times New Roman" w:cs="Times New Roman"/>
          <w:color w:val="000000"/>
          <w:sz w:val="24"/>
          <w:szCs w:val="24"/>
        </w:rPr>
        <w:t>psl</w:t>
      </w:r>
      <w:proofErr w:type="spellEnd"/>
      <w:r w:rsidR="00F52D53">
        <w:rPr>
          <w:rFonts w:ascii="Times New Roman" w:hAnsi="Times New Roman" w:cs="Times New Roman"/>
          <w:color w:val="000000"/>
          <w:sz w:val="24"/>
          <w:szCs w:val="24"/>
        </w:rPr>
        <w:t xml:space="preserve">. </w:t>
      </w:r>
    </w:p>
    <w:p w:rsidR="00CB244D" w:rsidRPr="00052191" w:rsidRDefault="00A93C3D" w:rsidP="00430205">
      <w:pPr>
        <w:autoSpaceDE w:val="0"/>
        <w:autoSpaceDN w:val="0"/>
        <w:adjustRightInd w:val="0"/>
        <w:spacing w:after="27"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5.2. </w:t>
      </w:r>
      <w:r>
        <w:rPr>
          <w:rFonts w:ascii="Times New Roman" w:hAnsi="Times New Roman" w:cs="Times New Roman"/>
          <w:color w:val="000000"/>
          <w:sz w:val="24"/>
          <w:szCs w:val="24"/>
          <w:lang w:val="lt-LT"/>
        </w:rPr>
        <w:t>S</w:t>
      </w:r>
      <w:proofErr w:type="spellStart"/>
      <w:r w:rsidR="00CB244D" w:rsidRPr="00052191">
        <w:rPr>
          <w:rFonts w:ascii="Times New Roman" w:hAnsi="Times New Roman" w:cs="Times New Roman"/>
          <w:color w:val="000000"/>
          <w:sz w:val="24"/>
          <w:szCs w:val="24"/>
        </w:rPr>
        <w:t>trateginiai</w:t>
      </w:r>
      <w:proofErr w:type="spellEnd"/>
      <w:r w:rsidR="00CB244D" w:rsidRPr="00052191">
        <w:rPr>
          <w:rFonts w:ascii="Times New Roman" w:hAnsi="Times New Roman" w:cs="Times New Roman"/>
          <w:color w:val="000000"/>
          <w:sz w:val="24"/>
          <w:szCs w:val="24"/>
        </w:rPr>
        <w:t xml:space="preserve"> </w:t>
      </w:r>
      <w:proofErr w:type="spellStart"/>
      <w:r w:rsidR="00CB244D" w:rsidRPr="00052191">
        <w:rPr>
          <w:rFonts w:ascii="Times New Roman" w:hAnsi="Times New Roman" w:cs="Times New Roman"/>
          <w:color w:val="000000"/>
          <w:sz w:val="24"/>
          <w:szCs w:val="24"/>
        </w:rPr>
        <w:t>tikslai</w:t>
      </w:r>
      <w:proofErr w:type="spellEnd"/>
      <w:r w:rsidR="00CB244D" w:rsidRPr="00052191">
        <w:rPr>
          <w:rFonts w:ascii="Times New Roman" w:hAnsi="Times New Roman" w:cs="Times New Roman"/>
          <w:color w:val="000000"/>
          <w:sz w:val="24"/>
          <w:szCs w:val="24"/>
        </w:rPr>
        <w:t xml:space="preserve"> ....................................................................................</w:t>
      </w:r>
      <w:r w:rsidR="00F52D53">
        <w:rPr>
          <w:rFonts w:ascii="Times New Roman" w:hAnsi="Times New Roman" w:cs="Times New Roman"/>
          <w:color w:val="000000"/>
          <w:sz w:val="24"/>
          <w:szCs w:val="24"/>
        </w:rPr>
        <w:t xml:space="preserve">......11 </w:t>
      </w:r>
      <w:proofErr w:type="spellStart"/>
      <w:r w:rsidR="00F52D53">
        <w:rPr>
          <w:rFonts w:ascii="Times New Roman" w:hAnsi="Times New Roman" w:cs="Times New Roman"/>
          <w:color w:val="000000"/>
          <w:sz w:val="24"/>
          <w:szCs w:val="24"/>
        </w:rPr>
        <w:t>psl</w:t>
      </w:r>
      <w:proofErr w:type="spellEnd"/>
      <w:r w:rsidR="00F52D53">
        <w:rPr>
          <w:rFonts w:ascii="Times New Roman" w:hAnsi="Times New Roman" w:cs="Times New Roman"/>
          <w:color w:val="000000"/>
          <w:sz w:val="24"/>
          <w:szCs w:val="24"/>
        </w:rPr>
        <w:t xml:space="preserve">. </w:t>
      </w:r>
      <w:r w:rsidR="00CB244D" w:rsidRPr="00052191">
        <w:rPr>
          <w:rFonts w:ascii="Times New Roman" w:hAnsi="Times New Roman" w:cs="Times New Roman"/>
          <w:color w:val="000000"/>
          <w:sz w:val="24"/>
          <w:szCs w:val="24"/>
        </w:rPr>
        <w:t xml:space="preserve"> </w:t>
      </w:r>
    </w:p>
    <w:p w:rsidR="00CB244D" w:rsidRPr="00052191" w:rsidRDefault="00CB244D" w:rsidP="00430205">
      <w:pPr>
        <w:autoSpaceDE w:val="0"/>
        <w:autoSpaceDN w:val="0"/>
        <w:adjustRightInd w:val="0"/>
        <w:spacing w:line="276" w:lineRule="auto"/>
        <w:rPr>
          <w:rFonts w:ascii="Times New Roman" w:hAnsi="Times New Roman" w:cs="Times New Roman"/>
          <w:color w:val="000000"/>
          <w:sz w:val="24"/>
          <w:szCs w:val="24"/>
        </w:rPr>
      </w:pPr>
      <w:r w:rsidRPr="00052191">
        <w:rPr>
          <w:rFonts w:ascii="Times New Roman" w:hAnsi="Times New Roman" w:cs="Times New Roman"/>
          <w:color w:val="000000"/>
          <w:sz w:val="24"/>
          <w:szCs w:val="24"/>
        </w:rPr>
        <w:t xml:space="preserve">5.3. </w:t>
      </w:r>
      <w:proofErr w:type="spellStart"/>
      <w:r w:rsidRPr="00052191">
        <w:rPr>
          <w:rFonts w:ascii="Times New Roman" w:hAnsi="Times New Roman" w:cs="Times New Roman"/>
          <w:color w:val="000000"/>
          <w:sz w:val="24"/>
          <w:szCs w:val="24"/>
        </w:rPr>
        <w:t>Strateginiai</w:t>
      </w:r>
      <w:proofErr w:type="spellEnd"/>
      <w:r w:rsidRPr="00052191">
        <w:rPr>
          <w:rFonts w:ascii="Times New Roman" w:hAnsi="Times New Roman" w:cs="Times New Roman"/>
          <w:color w:val="000000"/>
          <w:sz w:val="24"/>
          <w:szCs w:val="24"/>
        </w:rPr>
        <w:t xml:space="preserve"> </w:t>
      </w:r>
      <w:proofErr w:type="spellStart"/>
      <w:r w:rsidRPr="00052191">
        <w:rPr>
          <w:rFonts w:ascii="Times New Roman" w:hAnsi="Times New Roman" w:cs="Times New Roman"/>
          <w:color w:val="000000"/>
          <w:sz w:val="24"/>
          <w:szCs w:val="24"/>
        </w:rPr>
        <w:t>uždaviniai</w:t>
      </w:r>
      <w:proofErr w:type="spellEnd"/>
      <w:r w:rsidRPr="00052191">
        <w:rPr>
          <w:rFonts w:ascii="Times New Roman" w:hAnsi="Times New Roman" w:cs="Times New Roman"/>
          <w:color w:val="000000"/>
          <w:sz w:val="24"/>
          <w:szCs w:val="24"/>
        </w:rPr>
        <w:t xml:space="preserve"> </w:t>
      </w:r>
      <w:proofErr w:type="spellStart"/>
      <w:r w:rsidRPr="00052191">
        <w:rPr>
          <w:rFonts w:ascii="Times New Roman" w:hAnsi="Times New Roman" w:cs="Times New Roman"/>
          <w:color w:val="000000"/>
          <w:sz w:val="24"/>
          <w:szCs w:val="24"/>
        </w:rPr>
        <w:t>ir</w:t>
      </w:r>
      <w:proofErr w:type="spellEnd"/>
      <w:r w:rsidRPr="00052191">
        <w:rPr>
          <w:rFonts w:ascii="Times New Roman" w:hAnsi="Times New Roman" w:cs="Times New Roman"/>
          <w:color w:val="000000"/>
          <w:sz w:val="24"/>
          <w:szCs w:val="24"/>
        </w:rPr>
        <w:t xml:space="preserve"> </w:t>
      </w:r>
      <w:proofErr w:type="spellStart"/>
      <w:r w:rsidRPr="00052191">
        <w:rPr>
          <w:rFonts w:ascii="Times New Roman" w:hAnsi="Times New Roman" w:cs="Times New Roman"/>
          <w:color w:val="000000"/>
          <w:sz w:val="24"/>
          <w:szCs w:val="24"/>
        </w:rPr>
        <w:t>priemonės</w:t>
      </w:r>
      <w:proofErr w:type="spellEnd"/>
      <w:r w:rsidRPr="00052191">
        <w:rPr>
          <w:rFonts w:ascii="Times New Roman" w:hAnsi="Times New Roman" w:cs="Times New Roman"/>
          <w:color w:val="000000"/>
          <w:sz w:val="24"/>
          <w:szCs w:val="24"/>
        </w:rPr>
        <w:t xml:space="preserve"> ..........................................</w:t>
      </w:r>
      <w:r w:rsidR="00F52D53">
        <w:rPr>
          <w:rFonts w:ascii="Times New Roman" w:hAnsi="Times New Roman" w:cs="Times New Roman"/>
          <w:color w:val="000000"/>
          <w:sz w:val="24"/>
          <w:szCs w:val="24"/>
        </w:rPr>
        <w:t>.......</w:t>
      </w:r>
      <w:r w:rsidR="00FE2F84">
        <w:rPr>
          <w:rFonts w:ascii="Times New Roman" w:hAnsi="Times New Roman" w:cs="Times New Roman"/>
          <w:color w:val="000000"/>
          <w:sz w:val="24"/>
          <w:szCs w:val="24"/>
        </w:rPr>
        <w:t>.............12</w:t>
      </w:r>
      <w:r w:rsidR="00F52D53">
        <w:rPr>
          <w:rFonts w:ascii="Times New Roman" w:hAnsi="Times New Roman" w:cs="Times New Roman"/>
          <w:color w:val="000000"/>
          <w:sz w:val="24"/>
          <w:szCs w:val="24"/>
        </w:rPr>
        <w:t xml:space="preserve"> </w:t>
      </w:r>
      <w:proofErr w:type="spellStart"/>
      <w:r w:rsidR="00F52D53">
        <w:rPr>
          <w:rFonts w:ascii="Times New Roman" w:hAnsi="Times New Roman" w:cs="Times New Roman"/>
          <w:color w:val="000000"/>
          <w:sz w:val="24"/>
          <w:szCs w:val="24"/>
        </w:rPr>
        <w:t>psl</w:t>
      </w:r>
      <w:proofErr w:type="spellEnd"/>
      <w:r w:rsidR="00F52D53">
        <w:rPr>
          <w:rFonts w:ascii="Times New Roman" w:hAnsi="Times New Roman" w:cs="Times New Roman"/>
          <w:color w:val="000000"/>
          <w:sz w:val="24"/>
          <w:szCs w:val="24"/>
        </w:rPr>
        <w:t>.</w:t>
      </w:r>
    </w:p>
    <w:p w:rsidR="00CB244D" w:rsidRPr="00052191" w:rsidRDefault="00B40187" w:rsidP="00430205">
      <w:pPr>
        <w:autoSpaceDE w:val="0"/>
        <w:autoSpaceDN w:val="0"/>
        <w:adjustRightInd w:val="0"/>
        <w:spacing w:line="276" w:lineRule="auto"/>
        <w:rPr>
          <w:rFonts w:ascii="Times New Roman" w:hAnsi="Times New Roman" w:cs="Times New Roman"/>
          <w:color w:val="000000"/>
          <w:sz w:val="24"/>
          <w:szCs w:val="24"/>
        </w:rPr>
      </w:pPr>
      <w:r w:rsidRPr="00A14BC2">
        <w:rPr>
          <w:rFonts w:ascii="Times New Roman" w:hAnsi="Times New Roman" w:cs="Times New Roman"/>
          <w:b/>
          <w:bCs/>
          <w:color w:val="000000"/>
          <w:sz w:val="24"/>
          <w:szCs w:val="24"/>
        </w:rPr>
        <w:t xml:space="preserve">VI. </w:t>
      </w:r>
      <w:r w:rsidRPr="00A14BC2">
        <w:rPr>
          <w:rFonts w:ascii="Times New Roman" w:hAnsi="Times New Roman" w:cs="Times New Roman"/>
          <w:b/>
          <w:color w:val="000000"/>
          <w:sz w:val="24"/>
          <w:szCs w:val="24"/>
        </w:rPr>
        <w:t>STRATEGINIO PLANO STEBĖSENOS SISTEMA</w:t>
      </w:r>
      <w:r w:rsidRPr="00052191">
        <w:rPr>
          <w:rFonts w:ascii="Times New Roman" w:hAnsi="Times New Roman" w:cs="Times New Roman"/>
          <w:color w:val="000000"/>
          <w:sz w:val="24"/>
          <w:szCs w:val="24"/>
        </w:rPr>
        <w:t xml:space="preserve"> ...........................</w:t>
      </w:r>
      <w:r w:rsidR="00FE2F84">
        <w:rPr>
          <w:rFonts w:ascii="Times New Roman" w:hAnsi="Times New Roman" w:cs="Times New Roman"/>
          <w:color w:val="000000"/>
          <w:sz w:val="24"/>
          <w:szCs w:val="24"/>
        </w:rPr>
        <w:t>... 16</w:t>
      </w:r>
      <w:r w:rsidR="00F52D53">
        <w:rPr>
          <w:rFonts w:ascii="Times New Roman" w:hAnsi="Times New Roman" w:cs="Times New Roman"/>
          <w:color w:val="000000"/>
          <w:sz w:val="24"/>
          <w:szCs w:val="24"/>
        </w:rPr>
        <w:t xml:space="preserve"> </w:t>
      </w:r>
      <w:proofErr w:type="spellStart"/>
      <w:r w:rsidR="00F52D53">
        <w:rPr>
          <w:rFonts w:ascii="Times New Roman" w:hAnsi="Times New Roman" w:cs="Times New Roman"/>
          <w:color w:val="000000"/>
          <w:sz w:val="24"/>
          <w:szCs w:val="24"/>
        </w:rPr>
        <w:t>psl</w:t>
      </w:r>
      <w:proofErr w:type="spellEnd"/>
      <w:r w:rsidR="00F52D53">
        <w:rPr>
          <w:rFonts w:ascii="Times New Roman" w:hAnsi="Times New Roman" w:cs="Times New Roman"/>
          <w:color w:val="000000"/>
          <w:sz w:val="24"/>
          <w:szCs w:val="24"/>
        </w:rPr>
        <w:t xml:space="preserve">. </w:t>
      </w:r>
    </w:p>
    <w:p w:rsidR="00E25ADE" w:rsidRPr="00E25ADE" w:rsidRDefault="00E25ADE" w:rsidP="00430205">
      <w:pPr>
        <w:spacing w:line="276" w:lineRule="auto"/>
        <w:rPr>
          <w:rFonts w:ascii="Times New Roman" w:hAnsi="Times New Roman" w:cs="Times New Roman"/>
          <w:sz w:val="24"/>
          <w:szCs w:val="24"/>
          <w:lang w:val="lt-LT"/>
        </w:rPr>
      </w:pPr>
    </w:p>
    <w:p w:rsidR="00E25ADE" w:rsidRDefault="00E25ADE" w:rsidP="00430205">
      <w:pPr>
        <w:spacing w:line="276" w:lineRule="auto"/>
        <w:jc w:val="center"/>
        <w:rPr>
          <w:rFonts w:ascii="Times New Roman" w:hAnsi="Times New Roman" w:cs="Times New Roman"/>
          <w:b/>
          <w:sz w:val="24"/>
          <w:szCs w:val="24"/>
          <w:lang w:val="lt-LT"/>
        </w:rPr>
      </w:pPr>
    </w:p>
    <w:p w:rsidR="00430205" w:rsidRDefault="00430205" w:rsidP="00430205">
      <w:pPr>
        <w:spacing w:line="276" w:lineRule="auto"/>
        <w:jc w:val="center"/>
        <w:rPr>
          <w:rFonts w:ascii="Times New Roman" w:hAnsi="Times New Roman" w:cs="Times New Roman"/>
          <w:b/>
          <w:sz w:val="24"/>
          <w:szCs w:val="24"/>
          <w:lang w:val="lt-LT"/>
        </w:rPr>
      </w:pPr>
    </w:p>
    <w:p w:rsidR="00430205" w:rsidRDefault="00430205" w:rsidP="00430205">
      <w:pPr>
        <w:spacing w:line="276" w:lineRule="auto"/>
        <w:jc w:val="center"/>
        <w:rPr>
          <w:rFonts w:ascii="Times New Roman" w:hAnsi="Times New Roman" w:cs="Times New Roman"/>
          <w:b/>
          <w:sz w:val="24"/>
          <w:szCs w:val="24"/>
          <w:lang w:val="lt-LT"/>
        </w:rPr>
      </w:pPr>
    </w:p>
    <w:p w:rsidR="00430205" w:rsidRDefault="00430205" w:rsidP="00430205">
      <w:pPr>
        <w:spacing w:line="276" w:lineRule="auto"/>
        <w:jc w:val="center"/>
        <w:rPr>
          <w:rFonts w:ascii="Times New Roman" w:hAnsi="Times New Roman" w:cs="Times New Roman"/>
          <w:b/>
          <w:sz w:val="24"/>
          <w:szCs w:val="24"/>
          <w:lang w:val="lt-LT"/>
        </w:rPr>
      </w:pPr>
    </w:p>
    <w:p w:rsidR="00430205" w:rsidRDefault="00430205" w:rsidP="00430205">
      <w:pPr>
        <w:spacing w:line="276" w:lineRule="auto"/>
        <w:jc w:val="center"/>
        <w:rPr>
          <w:rFonts w:ascii="Times New Roman" w:hAnsi="Times New Roman" w:cs="Times New Roman"/>
          <w:b/>
          <w:sz w:val="24"/>
          <w:szCs w:val="24"/>
          <w:lang w:val="lt-LT"/>
        </w:rPr>
      </w:pPr>
    </w:p>
    <w:p w:rsidR="00430205" w:rsidRDefault="00430205" w:rsidP="00430205">
      <w:pPr>
        <w:spacing w:line="276" w:lineRule="auto"/>
        <w:jc w:val="center"/>
        <w:rPr>
          <w:rFonts w:ascii="Times New Roman" w:hAnsi="Times New Roman" w:cs="Times New Roman"/>
          <w:b/>
          <w:sz w:val="24"/>
          <w:szCs w:val="24"/>
          <w:lang w:val="lt-LT"/>
        </w:rPr>
      </w:pPr>
    </w:p>
    <w:p w:rsidR="00430205" w:rsidRDefault="00430205" w:rsidP="00430205">
      <w:pPr>
        <w:spacing w:line="276" w:lineRule="auto"/>
        <w:jc w:val="center"/>
        <w:rPr>
          <w:rFonts w:ascii="Times New Roman" w:hAnsi="Times New Roman" w:cs="Times New Roman"/>
          <w:b/>
          <w:sz w:val="24"/>
          <w:szCs w:val="24"/>
          <w:lang w:val="lt-LT"/>
        </w:rPr>
      </w:pPr>
    </w:p>
    <w:p w:rsidR="00430205" w:rsidRDefault="00430205" w:rsidP="00430205">
      <w:pPr>
        <w:spacing w:line="276" w:lineRule="auto"/>
        <w:jc w:val="center"/>
        <w:rPr>
          <w:rFonts w:ascii="Times New Roman" w:hAnsi="Times New Roman" w:cs="Times New Roman"/>
          <w:b/>
          <w:sz w:val="24"/>
          <w:szCs w:val="24"/>
          <w:lang w:val="lt-LT"/>
        </w:rPr>
      </w:pPr>
    </w:p>
    <w:p w:rsidR="00430205" w:rsidRDefault="00430205" w:rsidP="00430205">
      <w:pPr>
        <w:spacing w:line="276" w:lineRule="auto"/>
        <w:jc w:val="center"/>
        <w:rPr>
          <w:rFonts w:ascii="Times New Roman" w:hAnsi="Times New Roman" w:cs="Times New Roman"/>
          <w:b/>
          <w:sz w:val="24"/>
          <w:szCs w:val="24"/>
          <w:lang w:val="lt-LT"/>
        </w:rPr>
      </w:pPr>
    </w:p>
    <w:p w:rsidR="00430205" w:rsidRDefault="00430205" w:rsidP="00430205">
      <w:pPr>
        <w:spacing w:line="276" w:lineRule="auto"/>
        <w:jc w:val="center"/>
        <w:rPr>
          <w:rFonts w:ascii="Times New Roman" w:hAnsi="Times New Roman" w:cs="Times New Roman"/>
          <w:b/>
          <w:sz w:val="24"/>
          <w:szCs w:val="24"/>
          <w:lang w:val="lt-LT"/>
        </w:rPr>
      </w:pPr>
    </w:p>
    <w:p w:rsidR="00430205" w:rsidRDefault="00430205" w:rsidP="00430205">
      <w:pPr>
        <w:spacing w:line="276" w:lineRule="auto"/>
        <w:jc w:val="center"/>
        <w:rPr>
          <w:rFonts w:ascii="Times New Roman" w:hAnsi="Times New Roman" w:cs="Times New Roman"/>
          <w:b/>
          <w:sz w:val="24"/>
          <w:szCs w:val="24"/>
          <w:lang w:val="lt-LT"/>
        </w:rPr>
      </w:pPr>
    </w:p>
    <w:p w:rsidR="00430205" w:rsidRDefault="00430205" w:rsidP="00430205">
      <w:pPr>
        <w:spacing w:line="276" w:lineRule="auto"/>
        <w:jc w:val="center"/>
        <w:rPr>
          <w:rFonts w:ascii="Times New Roman" w:hAnsi="Times New Roman" w:cs="Times New Roman"/>
          <w:b/>
          <w:sz w:val="24"/>
          <w:szCs w:val="24"/>
          <w:lang w:val="lt-LT"/>
        </w:rPr>
      </w:pPr>
    </w:p>
    <w:p w:rsidR="00430205" w:rsidRDefault="00430205" w:rsidP="00430205">
      <w:pPr>
        <w:spacing w:line="276" w:lineRule="auto"/>
        <w:jc w:val="center"/>
        <w:rPr>
          <w:rFonts w:ascii="Times New Roman" w:hAnsi="Times New Roman" w:cs="Times New Roman"/>
          <w:b/>
          <w:sz w:val="24"/>
          <w:szCs w:val="24"/>
          <w:lang w:val="lt-LT"/>
        </w:rPr>
      </w:pPr>
    </w:p>
    <w:p w:rsidR="00430205" w:rsidRDefault="00430205" w:rsidP="00430205">
      <w:pPr>
        <w:spacing w:line="276" w:lineRule="auto"/>
        <w:jc w:val="center"/>
        <w:rPr>
          <w:rFonts w:ascii="Times New Roman" w:hAnsi="Times New Roman" w:cs="Times New Roman"/>
          <w:b/>
          <w:sz w:val="24"/>
          <w:szCs w:val="24"/>
          <w:lang w:val="lt-LT"/>
        </w:rPr>
      </w:pPr>
    </w:p>
    <w:p w:rsidR="00430205" w:rsidRDefault="00430205" w:rsidP="00430205">
      <w:pPr>
        <w:spacing w:line="276" w:lineRule="auto"/>
        <w:jc w:val="center"/>
        <w:rPr>
          <w:rFonts w:ascii="Times New Roman" w:hAnsi="Times New Roman" w:cs="Times New Roman"/>
          <w:b/>
          <w:sz w:val="24"/>
          <w:szCs w:val="24"/>
          <w:lang w:val="lt-LT"/>
        </w:rPr>
      </w:pPr>
    </w:p>
    <w:p w:rsidR="00430205" w:rsidRDefault="00430205" w:rsidP="00430205">
      <w:pPr>
        <w:spacing w:line="276" w:lineRule="auto"/>
        <w:jc w:val="center"/>
        <w:rPr>
          <w:rFonts w:ascii="Times New Roman" w:hAnsi="Times New Roman" w:cs="Times New Roman"/>
          <w:b/>
          <w:sz w:val="24"/>
          <w:szCs w:val="24"/>
          <w:lang w:val="lt-LT"/>
        </w:rPr>
      </w:pPr>
    </w:p>
    <w:p w:rsidR="00430205" w:rsidRDefault="00430205" w:rsidP="00430205">
      <w:pPr>
        <w:spacing w:line="276" w:lineRule="auto"/>
        <w:jc w:val="center"/>
        <w:rPr>
          <w:rFonts w:ascii="Times New Roman" w:hAnsi="Times New Roman" w:cs="Times New Roman"/>
          <w:b/>
          <w:sz w:val="24"/>
          <w:szCs w:val="24"/>
          <w:lang w:val="lt-LT"/>
        </w:rPr>
      </w:pPr>
    </w:p>
    <w:p w:rsidR="00430205" w:rsidRDefault="00430205" w:rsidP="00430205">
      <w:pPr>
        <w:spacing w:line="276" w:lineRule="auto"/>
        <w:jc w:val="center"/>
        <w:rPr>
          <w:rFonts w:ascii="Times New Roman" w:hAnsi="Times New Roman" w:cs="Times New Roman"/>
          <w:b/>
          <w:sz w:val="24"/>
          <w:szCs w:val="24"/>
          <w:lang w:val="lt-LT"/>
        </w:rPr>
      </w:pPr>
    </w:p>
    <w:p w:rsidR="00430205" w:rsidRDefault="00430205" w:rsidP="00430205">
      <w:pPr>
        <w:spacing w:line="276" w:lineRule="auto"/>
        <w:jc w:val="center"/>
        <w:rPr>
          <w:rFonts w:ascii="Times New Roman" w:hAnsi="Times New Roman" w:cs="Times New Roman"/>
          <w:b/>
          <w:sz w:val="24"/>
          <w:szCs w:val="24"/>
          <w:lang w:val="lt-LT"/>
        </w:rPr>
      </w:pPr>
    </w:p>
    <w:p w:rsidR="00430205" w:rsidRDefault="00430205" w:rsidP="00430205">
      <w:pPr>
        <w:spacing w:line="276" w:lineRule="auto"/>
        <w:jc w:val="center"/>
        <w:rPr>
          <w:rFonts w:ascii="Times New Roman" w:hAnsi="Times New Roman" w:cs="Times New Roman"/>
          <w:b/>
          <w:sz w:val="24"/>
          <w:szCs w:val="24"/>
          <w:lang w:val="lt-LT"/>
        </w:rPr>
      </w:pPr>
    </w:p>
    <w:p w:rsidR="00430205" w:rsidRDefault="00430205" w:rsidP="00430205">
      <w:pPr>
        <w:spacing w:line="276" w:lineRule="auto"/>
        <w:jc w:val="center"/>
        <w:rPr>
          <w:rFonts w:ascii="Times New Roman" w:hAnsi="Times New Roman" w:cs="Times New Roman"/>
          <w:b/>
          <w:sz w:val="24"/>
          <w:szCs w:val="24"/>
          <w:lang w:val="lt-LT"/>
        </w:rPr>
      </w:pPr>
    </w:p>
    <w:p w:rsidR="00430205" w:rsidRDefault="00430205" w:rsidP="00430205">
      <w:pPr>
        <w:spacing w:line="276" w:lineRule="auto"/>
        <w:jc w:val="center"/>
        <w:rPr>
          <w:rFonts w:ascii="Times New Roman" w:hAnsi="Times New Roman" w:cs="Times New Roman"/>
          <w:b/>
          <w:sz w:val="24"/>
          <w:szCs w:val="24"/>
          <w:lang w:val="lt-LT"/>
        </w:rPr>
      </w:pPr>
    </w:p>
    <w:p w:rsidR="00430205" w:rsidRPr="00E25ADE" w:rsidRDefault="00430205" w:rsidP="00430205">
      <w:pPr>
        <w:spacing w:line="276" w:lineRule="auto"/>
        <w:jc w:val="center"/>
        <w:rPr>
          <w:rFonts w:ascii="Times New Roman" w:hAnsi="Times New Roman" w:cs="Times New Roman"/>
          <w:b/>
          <w:sz w:val="24"/>
          <w:szCs w:val="24"/>
          <w:lang w:val="lt-LT"/>
        </w:rPr>
      </w:pPr>
    </w:p>
    <w:p w:rsidR="00E25ADE" w:rsidRPr="00E25ADE" w:rsidRDefault="00E25ADE" w:rsidP="00430205">
      <w:pPr>
        <w:spacing w:line="276" w:lineRule="auto"/>
        <w:jc w:val="center"/>
        <w:rPr>
          <w:rFonts w:ascii="Times New Roman" w:hAnsi="Times New Roman" w:cs="Times New Roman"/>
          <w:b/>
          <w:sz w:val="24"/>
          <w:szCs w:val="24"/>
          <w:lang w:val="lt-LT"/>
        </w:rPr>
      </w:pPr>
      <w:r w:rsidRPr="00E25ADE">
        <w:rPr>
          <w:rFonts w:ascii="Times New Roman" w:hAnsi="Times New Roman" w:cs="Times New Roman"/>
          <w:b/>
          <w:sz w:val="24"/>
          <w:szCs w:val="24"/>
          <w:lang w:val="lt-LT"/>
        </w:rPr>
        <w:lastRenderedPageBreak/>
        <w:t>I. ĮVADAS</w:t>
      </w:r>
    </w:p>
    <w:p w:rsidR="00E25ADE" w:rsidRDefault="00E25ADE" w:rsidP="00430205">
      <w:pPr>
        <w:spacing w:line="276" w:lineRule="auto"/>
        <w:jc w:val="both"/>
        <w:rPr>
          <w:lang w:val="lt-LT"/>
        </w:rPr>
      </w:pPr>
    </w:p>
    <w:p w:rsidR="00E25ADE" w:rsidRPr="00E25ADE" w:rsidRDefault="00E25ADE" w:rsidP="00430205">
      <w:pPr>
        <w:autoSpaceDE w:val="0"/>
        <w:autoSpaceDN w:val="0"/>
        <w:adjustRightInd w:val="0"/>
        <w:spacing w:line="276" w:lineRule="auto"/>
        <w:ind w:firstLine="720"/>
        <w:jc w:val="both"/>
        <w:rPr>
          <w:rFonts w:ascii="Times New Roman" w:hAnsi="Times New Roman" w:cs="Times New Roman"/>
          <w:sz w:val="24"/>
          <w:szCs w:val="24"/>
          <w:lang w:val="lt-LT"/>
        </w:rPr>
      </w:pPr>
      <w:r w:rsidRPr="00E25ADE">
        <w:rPr>
          <w:rFonts w:ascii="Times New Roman" w:hAnsi="Times New Roman" w:cs="Times New Roman"/>
          <w:sz w:val="24"/>
          <w:szCs w:val="24"/>
          <w:lang w:val="lt-LT"/>
        </w:rPr>
        <w:t>Tauragės „Aušros“ progimnazija funkcionuoja ir vystosi nuolat dinamiškai kintančios aplinkos sąlygomis ir yra veikiama politinių, ekonominių, socialinių, kultūrinių, technologinių ir kitų veiksnių. Ji susijusi su visais procesais, vykstančiais valstybėje.</w:t>
      </w:r>
    </w:p>
    <w:p w:rsidR="00E25ADE" w:rsidRPr="00E25ADE" w:rsidRDefault="00E25ADE" w:rsidP="00430205">
      <w:pPr>
        <w:autoSpaceDE w:val="0"/>
        <w:autoSpaceDN w:val="0"/>
        <w:adjustRightInd w:val="0"/>
        <w:spacing w:line="276" w:lineRule="auto"/>
        <w:ind w:firstLine="720"/>
        <w:jc w:val="both"/>
        <w:rPr>
          <w:rFonts w:ascii="Times New Roman" w:hAnsi="Times New Roman" w:cs="Times New Roman"/>
          <w:sz w:val="24"/>
          <w:szCs w:val="24"/>
          <w:lang w:val="lt-LT"/>
        </w:rPr>
      </w:pPr>
      <w:r w:rsidRPr="00E25ADE">
        <w:rPr>
          <w:rFonts w:ascii="Times New Roman" w:hAnsi="Times New Roman" w:cs="Times New Roman"/>
          <w:sz w:val="24"/>
          <w:szCs w:val="24"/>
          <w:lang w:val="lt-LT"/>
        </w:rPr>
        <w:t>Tauragės „Aušros“ progimnazijos</w:t>
      </w:r>
      <w:r w:rsidR="004D36D9">
        <w:rPr>
          <w:rFonts w:ascii="Times New Roman" w:hAnsi="Times New Roman" w:cs="Times New Roman"/>
          <w:sz w:val="24"/>
          <w:szCs w:val="24"/>
          <w:lang w:val="lt-LT"/>
        </w:rPr>
        <w:t xml:space="preserve"> strateginio plano 2021 – 2023</w:t>
      </w:r>
      <w:r w:rsidRPr="00E25ADE">
        <w:rPr>
          <w:rFonts w:ascii="Times New Roman" w:hAnsi="Times New Roman" w:cs="Times New Roman"/>
          <w:sz w:val="24"/>
          <w:szCs w:val="24"/>
          <w:lang w:val="lt-LT"/>
        </w:rPr>
        <w:t xml:space="preserve"> metams tikslas – </w:t>
      </w:r>
      <w:r>
        <w:rPr>
          <w:rFonts w:ascii="Times New Roman" w:hAnsi="Times New Roman" w:cs="Times New Roman"/>
          <w:sz w:val="24"/>
          <w:szCs w:val="24"/>
          <w:lang w:val="lt-LT"/>
        </w:rPr>
        <w:t>efektyviai ir tikslingai organizuoti progimnazijos veiklą</w:t>
      </w:r>
      <w:r w:rsidRPr="00E25ADE">
        <w:rPr>
          <w:rFonts w:ascii="Times New Roman" w:hAnsi="Times New Roman" w:cs="Times New Roman"/>
          <w:sz w:val="24"/>
          <w:szCs w:val="24"/>
          <w:lang w:val="lt-LT"/>
        </w:rPr>
        <w:t>, telkti</w:t>
      </w:r>
      <w:r>
        <w:rPr>
          <w:rFonts w:ascii="Times New Roman" w:hAnsi="Times New Roman" w:cs="Times New Roman"/>
          <w:sz w:val="24"/>
          <w:szCs w:val="24"/>
          <w:lang w:val="lt-LT"/>
        </w:rPr>
        <w:t xml:space="preserve"> progimnazijos</w:t>
      </w:r>
      <w:r w:rsidRPr="00E25ADE">
        <w:rPr>
          <w:rFonts w:ascii="Times New Roman" w:hAnsi="Times New Roman" w:cs="Times New Roman"/>
          <w:sz w:val="24"/>
          <w:szCs w:val="24"/>
          <w:lang w:val="lt-LT"/>
        </w:rPr>
        <w:t xml:space="preserve"> bendruomenę </w:t>
      </w:r>
      <w:r>
        <w:rPr>
          <w:rFonts w:ascii="Times New Roman" w:hAnsi="Times New Roman" w:cs="Times New Roman"/>
          <w:sz w:val="24"/>
          <w:szCs w:val="24"/>
          <w:lang w:val="lt-LT"/>
        </w:rPr>
        <w:t xml:space="preserve">sprendžiant </w:t>
      </w:r>
      <w:r w:rsidRPr="00E25ADE">
        <w:rPr>
          <w:rFonts w:ascii="Times New Roman" w:hAnsi="Times New Roman" w:cs="Times New Roman"/>
          <w:sz w:val="24"/>
          <w:szCs w:val="24"/>
          <w:lang w:val="lt-LT"/>
        </w:rPr>
        <w:t>aktuali</w:t>
      </w:r>
      <w:r>
        <w:rPr>
          <w:rFonts w:ascii="Times New Roman" w:hAnsi="Times New Roman" w:cs="Times New Roman"/>
          <w:sz w:val="24"/>
          <w:szCs w:val="24"/>
          <w:lang w:val="lt-LT"/>
        </w:rPr>
        <w:t>ausias ugdymo problemas,</w:t>
      </w:r>
      <w:r w:rsidRPr="00E25ADE">
        <w:rPr>
          <w:rFonts w:ascii="Times New Roman" w:hAnsi="Times New Roman" w:cs="Times New Roman"/>
          <w:sz w:val="24"/>
          <w:szCs w:val="24"/>
          <w:lang w:val="lt-LT"/>
        </w:rPr>
        <w:t xml:space="preserve"> numatyti, kaip bus įgyvendinti </w:t>
      </w:r>
      <w:r>
        <w:rPr>
          <w:rFonts w:ascii="Times New Roman" w:hAnsi="Times New Roman" w:cs="Times New Roman"/>
          <w:sz w:val="24"/>
          <w:szCs w:val="24"/>
          <w:lang w:val="lt-LT"/>
        </w:rPr>
        <w:t>progimnazijos</w:t>
      </w:r>
      <w:r w:rsidRPr="00E25ADE">
        <w:rPr>
          <w:rFonts w:ascii="Times New Roman" w:hAnsi="Times New Roman" w:cs="Times New Roman"/>
          <w:sz w:val="24"/>
          <w:szCs w:val="24"/>
          <w:lang w:val="lt-LT"/>
        </w:rPr>
        <w:t xml:space="preserve"> veiklai keliami reikalavimai, pasirinkti </w:t>
      </w:r>
      <w:r>
        <w:rPr>
          <w:rFonts w:ascii="Times New Roman" w:hAnsi="Times New Roman" w:cs="Times New Roman"/>
          <w:sz w:val="24"/>
          <w:szCs w:val="24"/>
          <w:lang w:val="lt-LT"/>
        </w:rPr>
        <w:t>reikiamas progimnazijos veiklos kryptis ir prioritetus, numatyti bei planuoti mokymo(</w:t>
      </w:r>
      <w:proofErr w:type="spellStart"/>
      <w:r>
        <w:rPr>
          <w:rFonts w:ascii="Times New Roman" w:hAnsi="Times New Roman" w:cs="Times New Roman"/>
          <w:sz w:val="24"/>
          <w:szCs w:val="24"/>
          <w:lang w:val="lt-LT"/>
        </w:rPr>
        <w:t>si</w:t>
      </w:r>
      <w:proofErr w:type="spellEnd"/>
      <w:r>
        <w:rPr>
          <w:rFonts w:ascii="Times New Roman" w:hAnsi="Times New Roman" w:cs="Times New Roman"/>
          <w:sz w:val="24"/>
          <w:szCs w:val="24"/>
          <w:lang w:val="lt-LT"/>
        </w:rPr>
        <w:t>) kaitos pokyčius.</w:t>
      </w:r>
    </w:p>
    <w:p w:rsidR="00E25ADE" w:rsidRPr="00E25ADE" w:rsidRDefault="00E25ADE" w:rsidP="00430205">
      <w:pPr>
        <w:autoSpaceDE w:val="0"/>
        <w:autoSpaceDN w:val="0"/>
        <w:adjustRightInd w:val="0"/>
        <w:spacing w:line="276" w:lineRule="auto"/>
        <w:ind w:firstLine="720"/>
        <w:jc w:val="both"/>
        <w:rPr>
          <w:rFonts w:ascii="Times New Roman" w:hAnsi="Times New Roman" w:cs="Times New Roman"/>
          <w:sz w:val="24"/>
          <w:szCs w:val="24"/>
          <w:lang w:val="lt-LT"/>
        </w:rPr>
      </w:pPr>
      <w:r w:rsidRPr="00E25ADE">
        <w:rPr>
          <w:rFonts w:ascii="Times New Roman" w:hAnsi="Times New Roman" w:cs="Times New Roman"/>
          <w:sz w:val="24"/>
          <w:szCs w:val="24"/>
          <w:lang w:val="lt-LT"/>
        </w:rPr>
        <w:t xml:space="preserve">Tauragės „Aušros” </w:t>
      </w:r>
      <w:r>
        <w:rPr>
          <w:rFonts w:ascii="Times New Roman" w:hAnsi="Times New Roman" w:cs="Times New Roman"/>
          <w:sz w:val="24"/>
          <w:szCs w:val="24"/>
          <w:lang w:val="lt-LT"/>
        </w:rPr>
        <w:t>progimnazijos</w:t>
      </w:r>
      <w:r w:rsidRPr="00E25ADE">
        <w:rPr>
          <w:rFonts w:ascii="Times New Roman" w:hAnsi="Times New Roman" w:cs="Times New Roman"/>
          <w:sz w:val="24"/>
          <w:szCs w:val="24"/>
          <w:lang w:val="lt-LT"/>
        </w:rPr>
        <w:t xml:space="preserve"> strateginis</w:t>
      </w:r>
      <w:r w:rsidR="004D36D9">
        <w:rPr>
          <w:rFonts w:ascii="Times New Roman" w:hAnsi="Times New Roman" w:cs="Times New Roman"/>
          <w:sz w:val="24"/>
          <w:szCs w:val="24"/>
          <w:lang w:val="lt-LT"/>
        </w:rPr>
        <w:t xml:space="preserve"> planas 2021 – 2023</w:t>
      </w:r>
      <w:r w:rsidRPr="00E25ADE">
        <w:rPr>
          <w:rFonts w:ascii="Times New Roman" w:hAnsi="Times New Roman" w:cs="Times New Roman"/>
          <w:sz w:val="24"/>
          <w:szCs w:val="24"/>
          <w:lang w:val="lt-LT"/>
        </w:rPr>
        <w:t xml:space="preserve"> metams sudarytas remiantis:</w:t>
      </w:r>
    </w:p>
    <w:p w:rsidR="00E25ADE" w:rsidRPr="00E25ADE" w:rsidRDefault="00E25ADE" w:rsidP="00430205">
      <w:pPr>
        <w:autoSpaceDE w:val="0"/>
        <w:autoSpaceDN w:val="0"/>
        <w:adjustRightInd w:val="0"/>
        <w:spacing w:line="276" w:lineRule="auto"/>
        <w:ind w:firstLine="720"/>
        <w:jc w:val="both"/>
        <w:rPr>
          <w:rFonts w:ascii="Times New Roman" w:hAnsi="Times New Roman" w:cs="Times New Roman"/>
          <w:sz w:val="24"/>
          <w:szCs w:val="24"/>
          <w:lang w:val="lt-LT"/>
        </w:rPr>
      </w:pPr>
      <w:r w:rsidRPr="00E25ADE">
        <w:rPr>
          <w:rFonts w:ascii="Times New Roman" w:hAnsi="Times New Roman" w:cs="Times New Roman"/>
          <w:sz w:val="24"/>
          <w:szCs w:val="24"/>
          <w:lang w:val="lt-LT"/>
        </w:rPr>
        <w:t>-</w:t>
      </w:r>
      <w:r w:rsidR="003B7B22">
        <w:rPr>
          <w:rFonts w:ascii="Times New Roman" w:hAnsi="Times New Roman" w:cs="Times New Roman"/>
          <w:sz w:val="24"/>
          <w:szCs w:val="24"/>
          <w:lang w:val="lt-LT"/>
        </w:rPr>
        <w:t xml:space="preserve"> </w:t>
      </w:r>
      <w:r w:rsidR="009764F4">
        <w:rPr>
          <w:rFonts w:ascii="Times New Roman" w:hAnsi="Times New Roman" w:cs="Times New Roman"/>
          <w:sz w:val="24"/>
          <w:szCs w:val="24"/>
          <w:lang w:val="lt-LT"/>
        </w:rPr>
        <w:tab/>
      </w:r>
      <w:r w:rsidR="003B7B22">
        <w:rPr>
          <w:rFonts w:ascii="Times New Roman" w:hAnsi="Times New Roman" w:cs="Times New Roman"/>
          <w:sz w:val="24"/>
          <w:szCs w:val="24"/>
          <w:lang w:val="lt-LT"/>
        </w:rPr>
        <w:t>Lietuvos Respublikos švietimo į</w:t>
      </w:r>
      <w:r w:rsidRPr="00E25ADE">
        <w:rPr>
          <w:rFonts w:ascii="Times New Roman" w:hAnsi="Times New Roman" w:cs="Times New Roman"/>
          <w:sz w:val="24"/>
          <w:szCs w:val="24"/>
          <w:lang w:val="lt-LT"/>
        </w:rPr>
        <w:t>statymu;</w:t>
      </w:r>
    </w:p>
    <w:p w:rsidR="00E25ADE" w:rsidRDefault="00E25ADE" w:rsidP="00430205">
      <w:pPr>
        <w:autoSpaceDE w:val="0"/>
        <w:autoSpaceDN w:val="0"/>
        <w:adjustRightInd w:val="0"/>
        <w:spacing w:line="276" w:lineRule="auto"/>
        <w:ind w:firstLine="720"/>
        <w:jc w:val="both"/>
        <w:rPr>
          <w:rFonts w:ascii="Times New Roman" w:hAnsi="Times New Roman" w:cs="Times New Roman"/>
          <w:sz w:val="24"/>
          <w:szCs w:val="24"/>
          <w:lang w:val="lt-LT"/>
        </w:rPr>
      </w:pPr>
      <w:r w:rsidRPr="00E25ADE">
        <w:rPr>
          <w:rFonts w:ascii="Times New Roman" w:hAnsi="Times New Roman" w:cs="Times New Roman"/>
          <w:sz w:val="24"/>
          <w:szCs w:val="24"/>
          <w:lang w:val="lt-LT"/>
        </w:rPr>
        <w:t xml:space="preserve">- </w:t>
      </w:r>
      <w:r w:rsidR="009764F4">
        <w:rPr>
          <w:rFonts w:ascii="Times New Roman" w:hAnsi="Times New Roman" w:cs="Times New Roman"/>
          <w:sz w:val="24"/>
          <w:szCs w:val="24"/>
          <w:lang w:val="lt-LT"/>
        </w:rPr>
        <w:tab/>
      </w:r>
      <w:r w:rsidR="004D36D9">
        <w:rPr>
          <w:rFonts w:ascii="Times New Roman" w:hAnsi="Times New Roman" w:cs="Times New Roman"/>
          <w:sz w:val="24"/>
          <w:szCs w:val="24"/>
          <w:lang w:val="lt-LT"/>
        </w:rPr>
        <w:t>Valstybine</w:t>
      </w:r>
      <w:r w:rsidRPr="00E25ADE">
        <w:rPr>
          <w:rFonts w:ascii="Times New Roman" w:hAnsi="Times New Roman" w:cs="Times New Roman"/>
          <w:sz w:val="24"/>
          <w:szCs w:val="24"/>
          <w:lang w:val="lt-LT"/>
        </w:rPr>
        <w:t xml:space="preserve"> švietimo 2013</w:t>
      </w:r>
      <w:r w:rsidR="004D36D9">
        <w:rPr>
          <w:rFonts w:ascii="Times New Roman" w:hAnsi="Times New Roman" w:cs="Times New Roman"/>
          <w:sz w:val="24"/>
          <w:szCs w:val="24"/>
          <w:lang w:val="lt-LT"/>
        </w:rPr>
        <w:t>-2022 metų</w:t>
      </w:r>
      <w:r w:rsidRPr="00E25ADE">
        <w:rPr>
          <w:rFonts w:ascii="Times New Roman" w:hAnsi="Times New Roman" w:cs="Times New Roman"/>
          <w:sz w:val="24"/>
          <w:szCs w:val="24"/>
          <w:lang w:val="lt-LT"/>
        </w:rPr>
        <w:t xml:space="preserve"> strategija;</w:t>
      </w:r>
    </w:p>
    <w:p w:rsidR="003F00A0" w:rsidRDefault="003F00A0" w:rsidP="00430205">
      <w:pPr>
        <w:autoSpaceDE w:val="0"/>
        <w:autoSpaceDN w:val="0"/>
        <w:adjustRightInd w:val="0"/>
        <w:spacing w:line="276"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4"/>
          <w:szCs w:val="24"/>
          <w:lang w:val="lt-LT"/>
        </w:rPr>
        <w:tab/>
        <w:t>Lietuvos pažangos strategija „Lietuva 2030“</w:t>
      </w:r>
      <w:r w:rsidR="00B5392C">
        <w:rPr>
          <w:rFonts w:ascii="Times New Roman" w:hAnsi="Times New Roman" w:cs="Times New Roman"/>
          <w:sz w:val="24"/>
          <w:szCs w:val="24"/>
          <w:lang w:val="lt-LT"/>
        </w:rPr>
        <w:t>;</w:t>
      </w:r>
    </w:p>
    <w:p w:rsidR="00C24F71" w:rsidRPr="00E25ADE" w:rsidRDefault="00C24F71" w:rsidP="00430205">
      <w:pPr>
        <w:autoSpaceDE w:val="0"/>
        <w:autoSpaceDN w:val="0"/>
        <w:adjustRightInd w:val="0"/>
        <w:spacing w:line="276"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4"/>
          <w:szCs w:val="24"/>
          <w:lang w:val="lt-LT"/>
        </w:rPr>
        <w:tab/>
      </w:r>
      <w:r w:rsidR="00B5392C">
        <w:rPr>
          <w:rFonts w:ascii="Times New Roman" w:hAnsi="Times New Roman" w:cs="Times New Roman"/>
          <w:sz w:val="24"/>
          <w:szCs w:val="24"/>
          <w:lang w:val="lt-LT"/>
        </w:rPr>
        <w:t>Geros mokyklos koncepcija;</w:t>
      </w:r>
    </w:p>
    <w:p w:rsidR="00E25ADE" w:rsidRPr="00E25ADE" w:rsidRDefault="00E25ADE" w:rsidP="00430205">
      <w:pPr>
        <w:autoSpaceDE w:val="0"/>
        <w:autoSpaceDN w:val="0"/>
        <w:adjustRightInd w:val="0"/>
        <w:spacing w:line="276" w:lineRule="auto"/>
        <w:ind w:firstLine="720"/>
        <w:jc w:val="both"/>
        <w:rPr>
          <w:rFonts w:ascii="Times New Roman" w:hAnsi="Times New Roman" w:cs="Times New Roman"/>
          <w:sz w:val="24"/>
          <w:szCs w:val="24"/>
          <w:lang w:val="lt-LT"/>
        </w:rPr>
      </w:pPr>
      <w:r w:rsidRPr="00E25ADE">
        <w:rPr>
          <w:rFonts w:ascii="Times New Roman" w:hAnsi="Times New Roman" w:cs="Times New Roman"/>
          <w:sz w:val="24"/>
          <w:szCs w:val="24"/>
          <w:lang w:val="lt-LT"/>
        </w:rPr>
        <w:t xml:space="preserve">- </w:t>
      </w:r>
      <w:r w:rsidR="009764F4">
        <w:rPr>
          <w:rFonts w:ascii="Times New Roman" w:hAnsi="Times New Roman" w:cs="Times New Roman"/>
          <w:sz w:val="24"/>
          <w:szCs w:val="24"/>
          <w:lang w:val="lt-LT"/>
        </w:rPr>
        <w:tab/>
      </w:r>
      <w:r w:rsidR="003B7B22">
        <w:rPr>
          <w:rFonts w:ascii="Times New Roman" w:hAnsi="Times New Roman" w:cs="Times New Roman"/>
          <w:sz w:val="24"/>
          <w:szCs w:val="24"/>
          <w:lang w:val="lt-LT"/>
        </w:rPr>
        <w:t>T</w:t>
      </w:r>
      <w:r w:rsidR="003F00A0">
        <w:rPr>
          <w:rFonts w:ascii="Times New Roman" w:hAnsi="Times New Roman" w:cs="Times New Roman"/>
          <w:sz w:val="24"/>
          <w:szCs w:val="24"/>
          <w:lang w:val="lt-LT"/>
        </w:rPr>
        <w:t>auragės rajono savivaldybės 2020-2022</w:t>
      </w:r>
      <w:r w:rsidR="003B7B22">
        <w:rPr>
          <w:rFonts w:ascii="Times New Roman" w:hAnsi="Times New Roman" w:cs="Times New Roman"/>
          <w:sz w:val="24"/>
          <w:szCs w:val="24"/>
          <w:lang w:val="lt-LT"/>
        </w:rPr>
        <w:t xml:space="preserve"> metų strateginiu veiklos planu</w:t>
      </w:r>
      <w:r w:rsidRPr="00E25ADE">
        <w:rPr>
          <w:rFonts w:ascii="Times New Roman" w:hAnsi="Times New Roman" w:cs="Times New Roman"/>
          <w:bCs/>
          <w:sz w:val="24"/>
          <w:szCs w:val="24"/>
          <w:lang w:val="lt-LT"/>
        </w:rPr>
        <w:t>;</w:t>
      </w:r>
    </w:p>
    <w:p w:rsidR="00E25ADE" w:rsidRDefault="00E25ADE" w:rsidP="00430205">
      <w:pPr>
        <w:pStyle w:val="Default"/>
        <w:spacing w:line="276" w:lineRule="auto"/>
        <w:ind w:firstLine="720"/>
        <w:jc w:val="both"/>
        <w:rPr>
          <w:lang w:val="lt-LT"/>
        </w:rPr>
      </w:pPr>
      <w:r w:rsidRPr="00E25ADE">
        <w:rPr>
          <w:lang w:val="lt-LT"/>
        </w:rPr>
        <w:t xml:space="preserve">- </w:t>
      </w:r>
      <w:r w:rsidR="009764F4">
        <w:rPr>
          <w:lang w:val="lt-LT"/>
        </w:rPr>
        <w:tab/>
      </w:r>
      <w:r w:rsidRPr="00E25ADE">
        <w:rPr>
          <w:lang w:val="lt-LT"/>
        </w:rPr>
        <w:t>Lietuvos Respublikos švietimo</w:t>
      </w:r>
      <w:r w:rsidR="003F00A0">
        <w:rPr>
          <w:lang w:val="lt-LT"/>
        </w:rPr>
        <w:t>, mokslo ir mokslo ministerijos 2020-2022</w:t>
      </w:r>
      <w:r w:rsidRPr="00E25ADE">
        <w:rPr>
          <w:lang w:val="lt-LT"/>
        </w:rPr>
        <w:t xml:space="preserve"> m</w:t>
      </w:r>
      <w:r w:rsidR="003B7B22">
        <w:rPr>
          <w:lang w:val="lt-LT"/>
        </w:rPr>
        <w:t>etų</w:t>
      </w:r>
      <w:r w:rsidRPr="00E25ADE">
        <w:rPr>
          <w:lang w:val="lt-LT"/>
        </w:rPr>
        <w:t xml:space="preserve"> strateginiu veiklos planu;</w:t>
      </w:r>
    </w:p>
    <w:p w:rsidR="00E25ADE" w:rsidRPr="00E25ADE" w:rsidRDefault="00E25ADE" w:rsidP="00430205">
      <w:pPr>
        <w:autoSpaceDE w:val="0"/>
        <w:autoSpaceDN w:val="0"/>
        <w:adjustRightInd w:val="0"/>
        <w:spacing w:line="276" w:lineRule="auto"/>
        <w:ind w:firstLine="720"/>
        <w:jc w:val="both"/>
        <w:rPr>
          <w:rFonts w:ascii="Times New Roman" w:hAnsi="Times New Roman" w:cs="Times New Roman"/>
          <w:sz w:val="24"/>
          <w:szCs w:val="24"/>
          <w:lang w:val="lt-LT"/>
        </w:rPr>
      </w:pPr>
      <w:r w:rsidRPr="00E25ADE">
        <w:rPr>
          <w:rFonts w:ascii="Times New Roman" w:hAnsi="Times New Roman" w:cs="Times New Roman"/>
          <w:sz w:val="24"/>
          <w:szCs w:val="24"/>
          <w:lang w:val="lt-LT"/>
        </w:rPr>
        <w:t>-</w:t>
      </w:r>
      <w:r w:rsidR="009764F4">
        <w:rPr>
          <w:rFonts w:ascii="Times New Roman" w:hAnsi="Times New Roman" w:cs="Times New Roman"/>
          <w:sz w:val="24"/>
          <w:szCs w:val="24"/>
          <w:lang w:val="lt-LT"/>
        </w:rPr>
        <w:tab/>
      </w:r>
      <w:r w:rsidR="003B7B22">
        <w:rPr>
          <w:rFonts w:ascii="Times New Roman" w:hAnsi="Times New Roman" w:cs="Times New Roman"/>
          <w:sz w:val="24"/>
          <w:szCs w:val="24"/>
          <w:lang w:val="lt-LT"/>
        </w:rPr>
        <w:t>progimnazijos veiklos įsivertinimo rezultatais</w:t>
      </w:r>
      <w:r w:rsidRPr="00E25ADE">
        <w:rPr>
          <w:rFonts w:ascii="Times New Roman" w:hAnsi="Times New Roman" w:cs="Times New Roman"/>
          <w:sz w:val="24"/>
          <w:szCs w:val="24"/>
          <w:lang w:val="lt-LT"/>
        </w:rPr>
        <w:t>;</w:t>
      </w:r>
    </w:p>
    <w:p w:rsidR="00E25ADE" w:rsidRPr="00E25ADE" w:rsidRDefault="003B7B22" w:rsidP="00430205">
      <w:pPr>
        <w:autoSpaceDE w:val="0"/>
        <w:autoSpaceDN w:val="0"/>
        <w:adjustRightInd w:val="0"/>
        <w:spacing w:line="276" w:lineRule="auto"/>
        <w:ind w:firstLine="720"/>
        <w:rPr>
          <w:rFonts w:ascii="Times New Roman" w:hAnsi="Times New Roman" w:cs="Times New Roman"/>
          <w:sz w:val="24"/>
          <w:szCs w:val="24"/>
          <w:lang w:val="lt-LT"/>
        </w:rPr>
      </w:pPr>
      <w:r>
        <w:rPr>
          <w:rFonts w:ascii="Times New Roman" w:hAnsi="Times New Roman" w:cs="Times New Roman"/>
          <w:sz w:val="24"/>
          <w:szCs w:val="24"/>
          <w:lang w:val="lt-LT"/>
        </w:rPr>
        <w:t>-</w:t>
      </w:r>
      <w:r w:rsidR="009764F4">
        <w:rPr>
          <w:rFonts w:ascii="Times New Roman" w:hAnsi="Times New Roman" w:cs="Times New Roman"/>
          <w:sz w:val="24"/>
          <w:szCs w:val="24"/>
          <w:lang w:val="lt-LT"/>
        </w:rPr>
        <w:tab/>
      </w:r>
      <w:r>
        <w:rPr>
          <w:rFonts w:ascii="Times New Roman" w:hAnsi="Times New Roman" w:cs="Times New Roman"/>
          <w:sz w:val="24"/>
          <w:szCs w:val="24"/>
          <w:lang w:val="lt-LT"/>
        </w:rPr>
        <w:t>progimnazijos veiklos ataskaitomis</w:t>
      </w:r>
      <w:r w:rsidR="00E25ADE" w:rsidRPr="00E25ADE">
        <w:rPr>
          <w:rFonts w:ascii="Times New Roman" w:hAnsi="Times New Roman" w:cs="Times New Roman"/>
          <w:sz w:val="24"/>
          <w:szCs w:val="24"/>
          <w:lang w:val="lt-LT"/>
        </w:rPr>
        <w:t>;</w:t>
      </w:r>
    </w:p>
    <w:p w:rsidR="00E25ADE" w:rsidRPr="00E25ADE" w:rsidRDefault="003B7B22" w:rsidP="00430205">
      <w:pPr>
        <w:autoSpaceDE w:val="0"/>
        <w:autoSpaceDN w:val="0"/>
        <w:adjustRightInd w:val="0"/>
        <w:spacing w:line="276" w:lineRule="auto"/>
        <w:ind w:firstLine="720"/>
        <w:rPr>
          <w:rFonts w:ascii="Times New Roman" w:hAnsi="Times New Roman" w:cs="Times New Roman"/>
          <w:sz w:val="24"/>
          <w:szCs w:val="24"/>
          <w:lang w:val="lt-LT"/>
        </w:rPr>
      </w:pPr>
      <w:r>
        <w:rPr>
          <w:rFonts w:ascii="Times New Roman" w:hAnsi="Times New Roman" w:cs="Times New Roman"/>
          <w:sz w:val="24"/>
          <w:szCs w:val="24"/>
          <w:lang w:val="lt-LT"/>
        </w:rPr>
        <w:t>-</w:t>
      </w:r>
      <w:r w:rsidR="009764F4">
        <w:rPr>
          <w:rFonts w:ascii="Times New Roman" w:hAnsi="Times New Roman" w:cs="Times New Roman"/>
          <w:sz w:val="24"/>
          <w:szCs w:val="24"/>
          <w:lang w:val="lt-LT"/>
        </w:rPr>
        <w:tab/>
      </w:r>
      <w:r>
        <w:rPr>
          <w:rFonts w:ascii="Times New Roman" w:hAnsi="Times New Roman" w:cs="Times New Roman"/>
          <w:sz w:val="24"/>
          <w:szCs w:val="24"/>
          <w:lang w:val="lt-LT"/>
        </w:rPr>
        <w:t>progimnazijos bendruomenės narių pasiūlymais ir rekomendacijomis</w:t>
      </w:r>
      <w:r w:rsidR="00E25ADE" w:rsidRPr="00E25ADE">
        <w:rPr>
          <w:rFonts w:ascii="Times New Roman" w:hAnsi="Times New Roman" w:cs="Times New Roman"/>
          <w:sz w:val="24"/>
          <w:szCs w:val="24"/>
          <w:lang w:val="lt-LT"/>
        </w:rPr>
        <w:t>.</w:t>
      </w:r>
    </w:p>
    <w:p w:rsidR="00A91F8B" w:rsidRDefault="00A91F8B" w:rsidP="00430205">
      <w:pPr>
        <w:autoSpaceDE w:val="0"/>
        <w:autoSpaceDN w:val="0"/>
        <w:adjustRightInd w:val="0"/>
        <w:spacing w:line="276"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Progimnazijos strateginį planą rengė</w:t>
      </w:r>
      <w:r w:rsidR="003F00A0">
        <w:rPr>
          <w:rFonts w:ascii="Times New Roman" w:hAnsi="Times New Roman" w:cs="Times New Roman"/>
          <w:sz w:val="24"/>
          <w:szCs w:val="24"/>
          <w:lang w:val="lt-LT"/>
        </w:rPr>
        <w:t xml:space="preserve"> progimnazijos direktoriaus 2020 </w:t>
      </w:r>
      <w:r>
        <w:rPr>
          <w:rFonts w:ascii="Times New Roman" w:hAnsi="Times New Roman" w:cs="Times New Roman"/>
          <w:sz w:val="24"/>
          <w:szCs w:val="24"/>
          <w:lang w:val="lt-LT"/>
        </w:rPr>
        <w:t xml:space="preserve">m. </w:t>
      </w:r>
      <w:r w:rsidR="003F00A0">
        <w:rPr>
          <w:rFonts w:ascii="Times New Roman" w:hAnsi="Times New Roman" w:cs="Times New Roman"/>
          <w:sz w:val="24"/>
          <w:szCs w:val="24"/>
          <w:lang w:val="lt-LT"/>
        </w:rPr>
        <w:t>spalio 27 d. įsakymu Nr. 1-87</w:t>
      </w:r>
      <w:r>
        <w:rPr>
          <w:rFonts w:ascii="Times New Roman" w:hAnsi="Times New Roman" w:cs="Times New Roman"/>
          <w:sz w:val="24"/>
          <w:szCs w:val="24"/>
          <w:lang w:val="lt-LT"/>
        </w:rPr>
        <w:t xml:space="preserve"> sudaryta darbo grupė. Rengiant strateginį planą buvo laikomasi viešumo, bendravimo, bendradarbiavimo principų.</w:t>
      </w:r>
    </w:p>
    <w:p w:rsidR="004D36D9" w:rsidRDefault="004D36D9" w:rsidP="00430205">
      <w:pPr>
        <w:autoSpaceDE w:val="0"/>
        <w:autoSpaceDN w:val="0"/>
        <w:adjustRightInd w:val="0"/>
        <w:spacing w:line="276" w:lineRule="auto"/>
        <w:ind w:firstLine="720"/>
        <w:jc w:val="both"/>
        <w:rPr>
          <w:rFonts w:ascii="Times New Roman" w:hAnsi="Times New Roman" w:cs="Times New Roman"/>
          <w:sz w:val="24"/>
          <w:szCs w:val="24"/>
          <w:lang w:val="lt-LT"/>
        </w:rPr>
      </w:pPr>
    </w:p>
    <w:p w:rsidR="009764F4" w:rsidRDefault="009764F4" w:rsidP="00430205">
      <w:pPr>
        <w:autoSpaceDE w:val="0"/>
        <w:autoSpaceDN w:val="0"/>
        <w:adjustRightInd w:val="0"/>
        <w:spacing w:line="276" w:lineRule="auto"/>
        <w:rPr>
          <w:rFonts w:ascii="Times New Roman" w:hAnsi="Times New Roman" w:cs="Times New Roman"/>
          <w:b/>
          <w:bCs/>
          <w:color w:val="000000"/>
          <w:sz w:val="23"/>
          <w:szCs w:val="23"/>
        </w:rPr>
      </w:pPr>
    </w:p>
    <w:p w:rsidR="00CB244D" w:rsidRDefault="00CB244D" w:rsidP="009764F4">
      <w:pPr>
        <w:autoSpaceDE w:val="0"/>
        <w:autoSpaceDN w:val="0"/>
        <w:adjustRightInd w:val="0"/>
        <w:spacing w:line="276"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II. PROGIMNAZIJOS PRISTATYMAS</w:t>
      </w:r>
    </w:p>
    <w:p w:rsidR="009764F4" w:rsidRDefault="009764F4" w:rsidP="009764F4">
      <w:pPr>
        <w:autoSpaceDE w:val="0"/>
        <w:autoSpaceDN w:val="0"/>
        <w:adjustRightInd w:val="0"/>
        <w:spacing w:line="276" w:lineRule="auto"/>
        <w:jc w:val="center"/>
        <w:rPr>
          <w:rFonts w:ascii="Times New Roman" w:hAnsi="Times New Roman" w:cs="Times New Roman"/>
          <w:b/>
          <w:bCs/>
          <w:color w:val="000000"/>
          <w:sz w:val="23"/>
          <w:szCs w:val="23"/>
        </w:rPr>
      </w:pPr>
    </w:p>
    <w:p w:rsidR="00CB244D" w:rsidRDefault="00CB244D" w:rsidP="009764F4">
      <w:pPr>
        <w:autoSpaceDE w:val="0"/>
        <w:autoSpaceDN w:val="0"/>
        <w:adjustRightInd w:val="0"/>
        <w:spacing w:line="276" w:lineRule="auto"/>
        <w:jc w:val="center"/>
        <w:rPr>
          <w:rFonts w:ascii="Times New Roman" w:hAnsi="Times New Roman" w:cs="Times New Roman"/>
          <w:b/>
          <w:bCs/>
          <w:color w:val="000000"/>
          <w:sz w:val="24"/>
          <w:szCs w:val="24"/>
          <w:lang w:val="lt-LT"/>
        </w:rPr>
      </w:pPr>
      <w:r w:rsidRPr="00080542">
        <w:rPr>
          <w:rFonts w:ascii="Times New Roman" w:hAnsi="Times New Roman" w:cs="Times New Roman"/>
          <w:b/>
          <w:bCs/>
          <w:color w:val="000000"/>
          <w:sz w:val="24"/>
          <w:szCs w:val="24"/>
          <w:lang w:val="lt-LT"/>
        </w:rPr>
        <w:t>2.1. Bendros</w:t>
      </w:r>
      <w:r w:rsidR="00080542" w:rsidRPr="00080542">
        <w:rPr>
          <w:rFonts w:ascii="Times New Roman" w:hAnsi="Times New Roman" w:cs="Times New Roman"/>
          <w:b/>
          <w:bCs/>
          <w:color w:val="000000"/>
          <w:sz w:val="24"/>
          <w:szCs w:val="24"/>
          <w:lang w:val="lt-LT"/>
        </w:rPr>
        <w:t>ios</w:t>
      </w:r>
      <w:r w:rsidRPr="00080542">
        <w:rPr>
          <w:rFonts w:ascii="Times New Roman" w:hAnsi="Times New Roman" w:cs="Times New Roman"/>
          <w:b/>
          <w:bCs/>
          <w:color w:val="000000"/>
          <w:sz w:val="24"/>
          <w:szCs w:val="24"/>
          <w:lang w:val="lt-LT"/>
        </w:rPr>
        <w:t xml:space="preserve"> žinios</w:t>
      </w:r>
    </w:p>
    <w:p w:rsidR="009764F4" w:rsidRPr="00080542" w:rsidRDefault="009764F4" w:rsidP="009764F4">
      <w:pPr>
        <w:autoSpaceDE w:val="0"/>
        <w:autoSpaceDN w:val="0"/>
        <w:adjustRightInd w:val="0"/>
        <w:spacing w:line="276" w:lineRule="auto"/>
        <w:jc w:val="center"/>
        <w:rPr>
          <w:rFonts w:ascii="Times New Roman" w:hAnsi="Times New Roman" w:cs="Times New Roman"/>
          <w:b/>
          <w:bCs/>
          <w:color w:val="000000"/>
          <w:sz w:val="24"/>
          <w:szCs w:val="24"/>
          <w:lang w:val="lt-LT"/>
        </w:rPr>
      </w:pPr>
    </w:p>
    <w:tbl>
      <w:tblPr>
        <w:tblStyle w:val="Lentelstinklelis"/>
        <w:tblW w:w="9828" w:type="dxa"/>
        <w:tblLook w:val="04A0" w:firstRow="1" w:lastRow="0" w:firstColumn="1" w:lastColumn="0" w:noHBand="0" w:noVBand="1"/>
      </w:tblPr>
      <w:tblGrid>
        <w:gridCol w:w="2628"/>
        <w:gridCol w:w="7200"/>
      </w:tblGrid>
      <w:tr w:rsidR="00CB244D" w:rsidRPr="00CB244D" w:rsidTr="00F93ACD">
        <w:tc>
          <w:tcPr>
            <w:tcW w:w="2628" w:type="dxa"/>
          </w:tcPr>
          <w:p w:rsidR="00CB244D" w:rsidRPr="00CB244D" w:rsidRDefault="00CB244D" w:rsidP="00430205">
            <w:pPr>
              <w:autoSpaceDE w:val="0"/>
              <w:autoSpaceDN w:val="0"/>
              <w:adjustRightInd w:val="0"/>
              <w:spacing w:line="276" w:lineRule="auto"/>
              <w:rPr>
                <w:rFonts w:ascii="Times New Roman" w:hAnsi="Times New Roman" w:cs="Times New Roman"/>
                <w:bCs/>
                <w:color w:val="000000"/>
                <w:sz w:val="23"/>
                <w:szCs w:val="23"/>
                <w:lang w:val="lt-LT"/>
              </w:rPr>
            </w:pPr>
            <w:r w:rsidRPr="00CB244D">
              <w:rPr>
                <w:rFonts w:ascii="Times New Roman" w:hAnsi="Times New Roman" w:cs="Times New Roman"/>
                <w:bCs/>
                <w:color w:val="000000"/>
                <w:sz w:val="23"/>
                <w:szCs w:val="23"/>
                <w:lang w:val="lt-LT"/>
              </w:rPr>
              <w:t>Pavadi</w:t>
            </w:r>
            <w:r>
              <w:rPr>
                <w:rFonts w:ascii="Times New Roman" w:hAnsi="Times New Roman" w:cs="Times New Roman"/>
                <w:bCs/>
                <w:color w:val="000000"/>
                <w:sz w:val="23"/>
                <w:szCs w:val="23"/>
                <w:lang w:val="lt-LT"/>
              </w:rPr>
              <w:t xml:space="preserve">nimas </w:t>
            </w:r>
          </w:p>
        </w:tc>
        <w:tc>
          <w:tcPr>
            <w:tcW w:w="7200" w:type="dxa"/>
          </w:tcPr>
          <w:p w:rsidR="00CB244D" w:rsidRPr="00CB244D" w:rsidRDefault="00CB244D"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Tauragės „Aušros“ progimnazija</w:t>
            </w:r>
          </w:p>
        </w:tc>
      </w:tr>
      <w:tr w:rsidR="00CB244D" w:rsidRPr="00CB244D" w:rsidTr="00F93ACD">
        <w:tc>
          <w:tcPr>
            <w:tcW w:w="2628" w:type="dxa"/>
          </w:tcPr>
          <w:p w:rsidR="00CB244D" w:rsidRPr="00CB244D" w:rsidRDefault="00CB244D"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Savininkas</w:t>
            </w:r>
          </w:p>
        </w:tc>
        <w:tc>
          <w:tcPr>
            <w:tcW w:w="7200" w:type="dxa"/>
          </w:tcPr>
          <w:p w:rsidR="00CB244D" w:rsidRPr="00CB244D" w:rsidRDefault="00F93ACD"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Tauragės rajono savivaldybė</w:t>
            </w:r>
            <w:r w:rsidR="005519A2">
              <w:rPr>
                <w:rFonts w:ascii="Times New Roman" w:hAnsi="Times New Roman" w:cs="Times New Roman"/>
                <w:bCs/>
                <w:color w:val="000000"/>
                <w:sz w:val="23"/>
                <w:szCs w:val="23"/>
                <w:lang w:val="lt-LT"/>
              </w:rPr>
              <w:t>, indentifikavimo kodas - 111107410</w:t>
            </w:r>
          </w:p>
        </w:tc>
      </w:tr>
      <w:tr w:rsidR="00CB244D" w:rsidRPr="00CB244D" w:rsidTr="00F93ACD">
        <w:tc>
          <w:tcPr>
            <w:tcW w:w="2628" w:type="dxa"/>
          </w:tcPr>
          <w:p w:rsidR="00CB244D" w:rsidRPr="00CB244D" w:rsidRDefault="00CB244D"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Teisinė forma</w:t>
            </w:r>
          </w:p>
        </w:tc>
        <w:tc>
          <w:tcPr>
            <w:tcW w:w="7200" w:type="dxa"/>
          </w:tcPr>
          <w:p w:rsidR="00CB244D" w:rsidRPr="00CB244D" w:rsidRDefault="00F93ACD"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Biudžetinė įstaiga</w:t>
            </w:r>
            <w:r w:rsidR="005519A2">
              <w:rPr>
                <w:rFonts w:ascii="Times New Roman" w:hAnsi="Times New Roman" w:cs="Times New Roman"/>
                <w:bCs/>
                <w:color w:val="000000"/>
                <w:sz w:val="23"/>
                <w:szCs w:val="23"/>
                <w:lang w:val="lt-LT"/>
              </w:rPr>
              <w:t>, kodas 950</w:t>
            </w:r>
          </w:p>
        </w:tc>
      </w:tr>
      <w:tr w:rsidR="00DA1F74" w:rsidRPr="00CB244D" w:rsidTr="00F93ACD">
        <w:tc>
          <w:tcPr>
            <w:tcW w:w="2628" w:type="dxa"/>
          </w:tcPr>
          <w:p w:rsidR="00DA1F74" w:rsidRDefault="00DA1F74"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Priklausomybė</w:t>
            </w:r>
          </w:p>
        </w:tc>
        <w:tc>
          <w:tcPr>
            <w:tcW w:w="7200" w:type="dxa"/>
          </w:tcPr>
          <w:p w:rsidR="00DA1F74" w:rsidRDefault="00DA1F74"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Savivaldybės mokykla, kodas 20</w:t>
            </w:r>
          </w:p>
        </w:tc>
      </w:tr>
      <w:tr w:rsidR="00CB244D" w:rsidRPr="00CB244D" w:rsidTr="00F93ACD">
        <w:tc>
          <w:tcPr>
            <w:tcW w:w="2628" w:type="dxa"/>
          </w:tcPr>
          <w:p w:rsidR="00CB244D" w:rsidRPr="00CB244D" w:rsidRDefault="00CB244D"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Savininko teises ir pareigas įgyvendinanti institucija</w:t>
            </w:r>
          </w:p>
        </w:tc>
        <w:tc>
          <w:tcPr>
            <w:tcW w:w="7200" w:type="dxa"/>
          </w:tcPr>
          <w:p w:rsidR="00CB244D" w:rsidRPr="00CB244D" w:rsidRDefault="00F93ACD"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Tauragės rajono savivaldybės taryba</w:t>
            </w:r>
          </w:p>
        </w:tc>
      </w:tr>
      <w:tr w:rsidR="00CB244D" w:rsidRPr="00CB244D" w:rsidTr="00F93ACD">
        <w:tc>
          <w:tcPr>
            <w:tcW w:w="2628" w:type="dxa"/>
          </w:tcPr>
          <w:p w:rsidR="00CB244D" w:rsidRPr="00CB244D" w:rsidRDefault="00CB244D"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Paskirtis</w:t>
            </w:r>
          </w:p>
        </w:tc>
        <w:tc>
          <w:tcPr>
            <w:tcW w:w="7200" w:type="dxa"/>
          </w:tcPr>
          <w:p w:rsidR="00CB244D" w:rsidRPr="00CB244D" w:rsidRDefault="00F93ACD"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Progimnazijos tipo progimnazija, kodas 31231100</w:t>
            </w:r>
          </w:p>
        </w:tc>
      </w:tr>
      <w:tr w:rsidR="005519A2" w:rsidRPr="00B05D6B" w:rsidTr="00F93ACD">
        <w:tc>
          <w:tcPr>
            <w:tcW w:w="2628" w:type="dxa"/>
          </w:tcPr>
          <w:p w:rsidR="005519A2" w:rsidRDefault="005519A2"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Kitos paskirtys</w:t>
            </w:r>
          </w:p>
        </w:tc>
        <w:tc>
          <w:tcPr>
            <w:tcW w:w="7200" w:type="dxa"/>
          </w:tcPr>
          <w:p w:rsidR="005519A2" w:rsidRDefault="005519A2"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Ikimokyklinio ugdymo grupės įstaiga, darželis, kodas 31114101</w:t>
            </w:r>
          </w:p>
        </w:tc>
      </w:tr>
      <w:tr w:rsidR="00CB244D" w:rsidRPr="00CB244D" w:rsidTr="00F93ACD">
        <w:tc>
          <w:tcPr>
            <w:tcW w:w="2628" w:type="dxa"/>
          </w:tcPr>
          <w:p w:rsidR="00CB244D" w:rsidRPr="00CB244D" w:rsidRDefault="005519A2"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Mokymo</w:t>
            </w:r>
            <w:r w:rsidR="00CB244D">
              <w:rPr>
                <w:rFonts w:ascii="Times New Roman" w:hAnsi="Times New Roman" w:cs="Times New Roman"/>
                <w:bCs/>
                <w:color w:val="000000"/>
                <w:sz w:val="23"/>
                <w:szCs w:val="23"/>
                <w:lang w:val="lt-LT"/>
              </w:rPr>
              <w:t xml:space="preserve"> kalba</w:t>
            </w:r>
          </w:p>
        </w:tc>
        <w:tc>
          <w:tcPr>
            <w:tcW w:w="7200" w:type="dxa"/>
          </w:tcPr>
          <w:p w:rsidR="00CB244D" w:rsidRPr="00CB244D" w:rsidRDefault="00F93ACD"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Lietuvių kalba, kodas lit.</w:t>
            </w:r>
          </w:p>
        </w:tc>
      </w:tr>
      <w:tr w:rsidR="00CB244D" w:rsidRPr="00CB244D" w:rsidTr="00F93ACD">
        <w:tc>
          <w:tcPr>
            <w:tcW w:w="2628" w:type="dxa"/>
          </w:tcPr>
          <w:p w:rsidR="00CB244D" w:rsidRPr="00CB244D" w:rsidRDefault="00CB244D"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lastRenderedPageBreak/>
              <w:t>Pagrindinė veiklos rūšis</w:t>
            </w:r>
          </w:p>
        </w:tc>
        <w:tc>
          <w:tcPr>
            <w:tcW w:w="7200" w:type="dxa"/>
          </w:tcPr>
          <w:p w:rsidR="00CB244D" w:rsidRDefault="00F93ACD" w:rsidP="00430205">
            <w:pPr>
              <w:pStyle w:val="Sraopastraipa"/>
              <w:autoSpaceDE w:val="0"/>
              <w:autoSpaceDN w:val="0"/>
              <w:adjustRightInd w:val="0"/>
              <w:spacing w:line="276" w:lineRule="auto"/>
              <w:ind w:left="72" w:hanging="72"/>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1. Pagrindinė veiklos rūšis – pagrindinis ugdymas I dalis, kodas 85.31.10</w:t>
            </w:r>
            <w:r w:rsidR="00DA1F74">
              <w:rPr>
                <w:rFonts w:ascii="Times New Roman" w:hAnsi="Times New Roman" w:cs="Times New Roman"/>
                <w:bCs/>
                <w:color w:val="000000"/>
                <w:sz w:val="23"/>
                <w:szCs w:val="23"/>
                <w:lang w:val="lt-LT"/>
              </w:rPr>
              <w:t>.</w:t>
            </w:r>
          </w:p>
          <w:p w:rsidR="00F93ACD" w:rsidRDefault="00F93ACD" w:rsidP="00430205">
            <w:pPr>
              <w:pStyle w:val="Sraopastraipa"/>
              <w:autoSpaceDE w:val="0"/>
              <w:autoSpaceDN w:val="0"/>
              <w:adjustRightInd w:val="0"/>
              <w:spacing w:line="276" w:lineRule="auto"/>
              <w:ind w:left="72" w:hanging="72"/>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2. Kitos veiklos rūšys:</w:t>
            </w:r>
          </w:p>
          <w:p w:rsidR="00F93ACD" w:rsidRDefault="00F93ACD" w:rsidP="00430205">
            <w:pPr>
              <w:pStyle w:val="Sraopastraipa"/>
              <w:autoSpaceDE w:val="0"/>
              <w:autoSpaceDN w:val="0"/>
              <w:adjustRightInd w:val="0"/>
              <w:spacing w:line="276" w:lineRule="auto"/>
              <w:ind w:left="72" w:hanging="72"/>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2.1. ikimokyklinio amžiaus vaikų ugdymas, kodas 58.10.10</w:t>
            </w:r>
            <w:r w:rsidR="00DA1F74">
              <w:rPr>
                <w:rFonts w:ascii="Times New Roman" w:hAnsi="Times New Roman" w:cs="Times New Roman"/>
                <w:bCs/>
                <w:color w:val="000000"/>
                <w:sz w:val="23"/>
                <w:szCs w:val="23"/>
                <w:lang w:val="lt-LT"/>
              </w:rPr>
              <w:t>;</w:t>
            </w:r>
          </w:p>
          <w:p w:rsidR="00F93ACD" w:rsidRDefault="00F93ACD" w:rsidP="00430205">
            <w:pPr>
              <w:pStyle w:val="Sraopastraipa"/>
              <w:autoSpaceDE w:val="0"/>
              <w:autoSpaceDN w:val="0"/>
              <w:adjustRightInd w:val="0"/>
              <w:spacing w:line="276" w:lineRule="auto"/>
              <w:ind w:left="72" w:hanging="72"/>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2.2. priešmokyklinio amžiaus vaikų ugdymas, kodas 85.10.20</w:t>
            </w:r>
            <w:r w:rsidR="00DA1F74">
              <w:rPr>
                <w:rFonts w:ascii="Times New Roman" w:hAnsi="Times New Roman" w:cs="Times New Roman"/>
                <w:bCs/>
                <w:color w:val="000000"/>
                <w:sz w:val="23"/>
                <w:szCs w:val="23"/>
                <w:lang w:val="lt-LT"/>
              </w:rPr>
              <w:t>;</w:t>
            </w:r>
          </w:p>
          <w:p w:rsidR="00F93ACD" w:rsidRDefault="00F93ACD" w:rsidP="00430205">
            <w:pPr>
              <w:pStyle w:val="Sraopastraipa"/>
              <w:autoSpaceDE w:val="0"/>
              <w:autoSpaceDN w:val="0"/>
              <w:adjustRightInd w:val="0"/>
              <w:spacing w:line="276" w:lineRule="auto"/>
              <w:ind w:left="72" w:hanging="72"/>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2.3. pradinis ugdymas, kodas 85.20</w:t>
            </w:r>
            <w:r w:rsidR="00DA1F74">
              <w:rPr>
                <w:rFonts w:ascii="Times New Roman" w:hAnsi="Times New Roman" w:cs="Times New Roman"/>
                <w:bCs/>
                <w:color w:val="000000"/>
                <w:sz w:val="23"/>
                <w:szCs w:val="23"/>
                <w:lang w:val="lt-LT"/>
              </w:rPr>
              <w:t>;</w:t>
            </w:r>
          </w:p>
          <w:p w:rsidR="00F93ACD" w:rsidRDefault="00F93ACD" w:rsidP="00430205">
            <w:pPr>
              <w:pStyle w:val="Sraopastraipa"/>
              <w:autoSpaceDE w:val="0"/>
              <w:autoSpaceDN w:val="0"/>
              <w:adjustRightInd w:val="0"/>
              <w:spacing w:line="276" w:lineRule="auto"/>
              <w:ind w:left="72" w:hanging="72"/>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2.4. sportinis rekreacinis švietimas, kodas 85.51</w:t>
            </w:r>
            <w:r w:rsidR="00DA1F74">
              <w:rPr>
                <w:rFonts w:ascii="Times New Roman" w:hAnsi="Times New Roman" w:cs="Times New Roman"/>
                <w:bCs/>
                <w:color w:val="000000"/>
                <w:sz w:val="23"/>
                <w:szCs w:val="23"/>
                <w:lang w:val="lt-LT"/>
              </w:rPr>
              <w:t>;</w:t>
            </w:r>
          </w:p>
          <w:p w:rsidR="00F93ACD" w:rsidRDefault="00F93ACD" w:rsidP="00430205">
            <w:pPr>
              <w:pStyle w:val="Sraopastraipa"/>
              <w:autoSpaceDE w:val="0"/>
              <w:autoSpaceDN w:val="0"/>
              <w:adjustRightInd w:val="0"/>
              <w:spacing w:line="276" w:lineRule="auto"/>
              <w:ind w:left="72" w:hanging="72"/>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2.5. kultūrinis švietimas, kodas 85.52</w:t>
            </w:r>
            <w:r w:rsidR="00DA1F74">
              <w:rPr>
                <w:rFonts w:ascii="Times New Roman" w:hAnsi="Times New Roman" w:cs="Times New Roman"/>
                <w:bCs/>
                <w:color w:val="000000"/>
                <w:sz w:val="23"/>
                <w:szCs w:val="23"/>
                <w:lang w:val="lt-LT"/>
              </w:rPr>
              <w:t>;</w:t>
            </w:r>
          </w:p>
          <w:p w:rsidR="00F93ACD" w:rsidRDefault="00DA1F74" w:rsidP="00430205">
            <w:pPr>
              <w:pStyle w:val="Sraopastraipa"/>
              <w:autoSpaceDE w:val="0"/>
              <w:autoSpaceDN w:val="0"/>
              <w:adjustRightInd w:val="0"/>
              <w:spacing w:line="276" w:lineRule="auto"/>
              <w:ind w:left="72" w:hanging="72"/>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2.6. kitas, niekur nepriskirtas, švietimas, kodas 85.59;</w:t>
            </w:r>
          </w:p>
          <w:p w:rsidR="00DA1F74" w:rsidRDefault="00DA1F74" w:rsidP="00430205">
            <w:pPr>
              <w:pStyle w:val="Sraopastraipa"/>
              <w:autoSpaceDE w:val="0"/>
              <w:autoSpaceDN w:val="0"/>
              <w:adjustRightInd w:val="0"/>
              <w:spacing w:line="276" w:lineRule="auto"/>
              <w:ind w:left="72" w:hanging="72"/>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2.7. švietimui būdingų paslaugų veikla, kodas 85.60.</w:t>
            </w:r>
          </w:p>
          <w:p w:rsidR="00DA1F74" w:rsidRDefault="00DA1F74" w:rsidP="00430205">
            <w:pPr>
              <w:pStyle w:val="Sraopastraipa"/>
              <w:autoSpaceDE w:val="0"/>
              <w:autoSpaceDN w:val="0"/>
              <w:adjustRightInd w:val="0"/>
              <w:spacing w:line="276" w:lineRule="auto"/>
              <w:ind w:left="72" w:hanging="72"/>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3. Kitos ne švietimo veiklos rūšys:</w:t>
            </w:r>
          </w:p>
          <w:p w:rsidR="00DA1F74" w:rsidRDefault="00DA1F74" w:rsidP="00430205">
            <w:pPr>
              <w:pStyle w:val="Sraopastraipa"/>
              <w:autoSpaceDE w:val="0"/>
              <w:autoSpaceDN w:val="0"/>
              <w:adjustRightInd w:val="0"/>
              <w:spacing w:line="276" w:lineRule="auto"/>
              <w:ind w:left="72" w:hanging="72"/>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3.1. vaikų poilsio stovyklų veikla, kodas 55.20.20;</w:t>
            </w:r>
          </w:p>
          <w:p w:rsidR="00DA1F74" w:rsidRDefault="00DA1F74" w:rsidP="00430205">
            <w:pPr>
              <w:pStyle w:val="Sraopastraipa"/>
              <w:autoSpaceDE w:val="0"/>
              <w:autoSpaceDN w:val="0"/>
              <w:adjustRightInd w:val="0"/>
              <w:spacing w:line="276" w:lineRule="auto"/>
              <w:ind w:left="72" w:hanging="72"/>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3.2. kitų maitinimo paslaugų teikimas, kodas 56.29;</w:t>
            </w:r>
          </w:p>
          <w:p w:rsidR="00DA1F74" w:rsidRDefault="00DA1F74" w:rsidP="00430205">
            <w:pPr>
              <w:pStyle w:val="Sraopastraipa"/>
              <w:autoSpaceDE w:val="0"/>
              <w:autoSpaceDN w:val="0"/>
              <w:adjustRightInd w:val="0"/>
              <w:spacing w:line="276" w:lineRule="auto"/>
              <w:ind w:left="72" w:hanging="72"/>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3.3. nuosavo arba nuomojamo nekilnojamojo turto nuoma ir eksploatavimas, kodas 68.20;</w:t>
            </w:r>
          </w:p>
          <w:p w:rsidR="00DA1F74" w:rsidRDefault="00DA1F74" w:rsidP="00430205">
            <w:pPr>
              <w:pStyle w:val="Sraopastraipa"/>
              <w:autoSpaceDE w:val="0"/>
              <w:autoSpaceDN w:val="0"/>
              <w:adjustRightInd w:val="0"/>
              <w:spacing w:line="276" w:lineRule="auto"/>
              <w:ind w:left="72" w:hanging="72"/>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3.4. kita žmonių sveikatos priežiūros veikla, kodas 86.90;</w:t>
            </w:r>
          </w:p>
          <w:p w:rsidR="00DA1F74" w:rsidRPr="00F93ACD" w:rsidRDefault="00DA1F74" w:rsidP="00430205">
            <w:pPr>
              <w:pStyle w:val="Sraopastraipa"/>
              <w:autoSpaceDE w:val="0"/>
              <w:autoSpaceDN w:val="0"/>
              <w:adjustRightInd w:val="0"/>
              <w:spacing w:line="276" w:lineRule="auto"/>
              <w:ind w:left="72" w:hanging="72"/>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3.5. bibliotekų ir archyvų veikla, kodas 91.01.</w:t>
            </w:r>
          </w:p>
        </w:tc>
      </w:tr>
      <w:tr w:rsidR="00CB244D" w:rsidRPr="00CB244D" w:rsidTr="00F93ACD">
        <w:tc>
          <w:tcPr>
            <w:tcW w:w="2628" w:type="dxa"/>
          </w:tcPr>
          <w:p w:rsidR="00CB244D" w:rsidRPr="00CB244D" w:rsidRDefault="00CB244D"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Įkūrimo data</w:t>
            </w:r>
          </w:p>
        </w:tc>
        <w:tc>
          <w:tcPr>
            <w:tcW w:w="7200" w:type="dxa"/>
          </w:tcPr>
          <w:p w:rsidR="00CB244D" w:rsidRPr="00CB244D" w:rsidRDefault="00DA1F74"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 xml:space="preserve">1990 m. rugpjūčio 1d. </w:t>
            </w:r>
          </w:p>
        </w:tc>
      </w:tr>
      <w:tr w:rsidR="00CB244D" w:rsidRPr="00CB244D" w:rsidTr="00F93ACD">
        <w:tc>
          <w:tcPr>
            <w:tcW w:w="2628" w:type="dxa"/>
          </w:tcPr>
          <w:p w:rsidR="00CB244D" w:rsidRPr="00CB244D" w:rsidRDefault="00CB244D"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Adresas</w:t>
            </w:r>
          </w:p>
        </w:tc>
        <w:tc>
          <w:tcPr>
            <w:tcW w:w="7200" w:type="dxa"/>
          </w:tcPr>
          <w:p w:rsidR="00CB244D" w:rsidRPr="00CB244D" w:rsidRDefault="00DA1F74"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Aerodromo g. 6, LT- 72186 Tauragė</w:t>
            </w:r>
          </w:p>
        </w:tc>
      </w:tr>
      <w:tr w:rsidR="00CB244D" w:rsidRPr="00CB244D" w:rsidTr="00F93ACD">
        <w:tc>
          <w:tcPr>
            <w:tcW w:w="2628" w:type="dxa"/>
          </w:tcPr>
          <w:p w:rsidR="00CB244D" w:rsidRPr="00CB244D" w:rsidRDefault="00CB244D"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Telefonai</w:t>
            </w:r>
          </w:p>
        </w:tc>
        <w:tc>
          <w:tcPr>
            <w:tcW w:w="7200" w:type="dxa"/>
          </w:tcPr>
          <w:p w:rsidR="00CB244D" w:rsidRPr="00CB244D" w:rsidRDefault="00DA1F74"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8 446 72706</w:t>
            </w:r>
          </w:p>
        </w:tc>
      </w:tr>
      <w:tr w:rsidR="00CB244D" w:rsidRPr="00CB244D" w:rsidTr="00F93ACD">
        <w:tc>
          <w:tcPr>
            <w:tcW w:w="2628" w:type="dxa"/>
          </w:tcPr>
          <w:p w:rsidR="00CB244D" w:rsidRPr="00CB244D" w:rsidRDefault="00CB244D"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Elektroninis paštas</w:t>
            </w:r>
          </w:p>
        </w:tc>
        <w:tc>
          <w:tcPr>
            <w:tcW w:w="7200" w:type="dxa"/>
          </w:tcPr>
          <w:p w:rsidR="00CB244D" w:rsidRPr="00CB244D" w:rsidRDefault="00DA1F74" w:rsidP="00430205">
            <w:pPr>
              <w:autoSpaceDE w:val="0"/>
              <w:autoSpaceDN w:val="0"/>
              <w:adjustRightInd w:val="0"/>
              <w:spacing w:line="276" w:lineRule="auto"/>
              <w:rPr>
                <w:rFonts w:ascii="Times New Roman" w:hAnsi="Times New Roman" w:cs="Times New Roman"/>
                <w:bCs/>
                <w:color w:val="000000"/>
                <w:sz w:val="23"/>
                <w:szCs w:val="23"/>
                <w:lang w:val="lt-LT"/>
              </w:rPr>
            </w:pPr>
            <w:r>
              <w:rPr>
                <w:rFonts w:ascii="Times New Roman" w:hAnsi="Times New Roman" w:cs="Times New Roman"/>
                <w:bCs/>
                <w:color w:val="000000"/>
                <w:sz w:val="23"/>
                <w:szCs w:val="23"/>
                <w:lang w:val="lt-LT"/>
              </w:rPr>
              <w:t>ausros.rastine@gmail.com</w:t>
            </w:r>
          </w:p>
        </w:tc>
      </w:tr>
    </w:tbl>
    <w:p w:rsidR="00CB244D" w:rsidRPr="00CB244D" w:rsidRDefault="00CB244D" w:rsidP="00430205">
      <w:pPr>
        <w:autoSpaceDE w:val="0"/>
        <w:autoSpaceDN w:val="0"/>
        <w:adjustRightInd w:val="0"/>
        <w:spacing w:line="276" w:lineRule="auto"/>
        <w:rPr>
          <w:rFonts w:ascii="Times New Roman" w:hAnsi="Times New Roman" w:cs="Times New Roman"/>
          <w:bCs/>
          <w:color w:val="000000"/>
          <w:sz w:val="23"/>
          <w:szCs w:val="23"/>
          <w:lang w:val="lt-LT"/>
        </w:rPr>
      </w:pPr>
    </w:p>
    <w:p w:rsidR="009764F4" w:rsidRDefault="009764F4" w:rsidP="00430205">
      <w:pPr>
        <w:autoSpaceDE w:val="0"/>
        <w:autoSpaceDN w:val="0"/>
        <w:adjustRightInd w:val="0"/>
        <w:spacing w:line="276" w:lineRule="auto"/>
        <w:ind w:firstLine="720"/>
        <w:jc w:val="center"/>
        <w:rPr>
          <w:rFonts w:ascii="Times New Roman" w:hAnsi="Times New Roman" w:cs="Times New Roman"/>
          <w:b/>
          <w:sz w:val="24"/>
          <w:szCs w:val="24"/>
          <w:lang w:val="lt-LT"/>
        </w:rPr>
      </w:pPr>
    </w:p>
    <w:p w:rsidR="00E25ADE" w:rsidRDefault="00CB5D40" w:rsidP="00430205">
      <w:pPr>
        <w:autoSpaceDE w:val="0"/>
        <w:autoSpaceDN w:val="0"/>
        <w:adjustRightInd w:val="0"/>
        <w:spacing w:line="276" w:lineRule="auto"/>
        <w:ind w:firstLine="720"/>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 </w:t>
      </w:r>
      <w:r w:rsidR="00080542">
        <w:rPr>
          <w:rFonts w:ascii="Times New Roman" w:hAnsi="Times New Roman" w:cs="Times New Roman"/>
          <w:b/>
          <w:sz w:val="24"/>
          <w:szCs w:val="24"/>
          <w:lang w:val="lt-LT"/>
        </w:rPr>
        <w:t>2.2. Bendrosios nuostatos</w:t>
      </w:r>
    </w:p>
    <w:p w:rsidR="009764F4" w:rsidRDefault="009764F4" w:rsidP="00430205">
      <w:pPr>
        <w:autoSpaceDE w:val="0"/>
        <w:autoSpaceDN w:val="0"/>
        <w:adjustRightInd w:val="0"/>
        <w:spacing w:line="276" w:lineRule="auto"/>
        <w:ind w:firstLine="720"/>
        <w:jc w:val="center"/>
        <w:rPr>
          <w:rFonts w:ascii="Times New Roman" w:hAnsi="Times New Roman" w:cs="Times New Roman"/>
          <w:b/>
          <w:sz w:val="24"/>
          <w:szCs w:val="24"/>
          <w:lang w:val="lt-LT"/>
        </w:rPr>
      </w:pPr>
    </w:p>
    <w:p w:rsidR="005519A2" w:rsidRDefault="00E25ADE" w:rsidP="00430205">
      <w:pPr>
        <w:pStyle w:val="Porat"/>
        <w:tabs>
          <w:tab w:val="clear" w:pos="4153"/>
          <w:tab w:val="clear" w:pos="8306"/>
          <w:tab w:val="right" w:pos="360"/>
        </w:tabs>
        <w:spacing w:line="276" w:lineRule="auto"/>
        <w:jc w:val="both"/>
        <w:rPr>
          <w:lang w:val="lt-LT"/>
        </w:rPr>
      </w:pPr>
      <w:r w:rsidRPr="00A91F8B">
        <w:rPr>
          <w:lang w:val="lt-LT"/>
        </w:rPr>
        <w:tab/>
      </w:r>
      <w:r w:rsidRPr="00A91F8B">
        <w:rPr>
          <w:lang w:val="lt-LT"/>
        </w:rPr>
        <w:tab/>
        <w:t>Mokykla kaip Tauragės miesto 6-oji vidurinė įsteigta 1990</w:t>
      </w:r>
      <w:r w:rsidR="00FE2F84">
        <w:rPr>
          <w:lang w:val="lt-LT"/>
        </w:rPr>
        <w:t xml:space="preserve"> </w:t>
      </w:r>
      <w:r w:rsidRPr="00A91F8B">
        <w:rPr>
          <w:lang w:val="lt-LT"/>
        </w:rPr>
        <w:t>m. rugpjūčio 1</w:t>
      </w:r>
      <w:r w:rsidR="00FB5C82">
        <w:rPr>
          <w:lang w:val="lt-LT"/>
        </w:rPr>
        <w:t xml:space="preserve"> </w:t>
      </w:r>
      <w:r w:rsidRPr="00A91F8B">
        <w:rPr>
          <w:lang w:val="lt-LT"/>
        </w:rPr>
        <w:t xml:space="preserve">d. Tauragės rajono tarybos sprendimu. </w:t>
      </w:r>
    </w:p>
    <w:p w:rsidR="005519A2" w:rsidRDefault="00E25ADE" w:rsidP="005519A2">
      <w:pPr>
        <w:pStyle w:val="Porat"/>
        <w:numPr>
          <w:ilvl w:val="0"/>
          <w:numId w:val="9"/>
        </w:numPr>
        <w:tabs>
          <w:tab w:val="clear" w:pos="4153"/>
          <w:tab w:val="clear" w:pos="8306"/>
          <w:tab w:val="right" w:pos="360"/>
        </w:tabs>
        <w:spacing w:line="276" w:lineRule="auto"/>
        <w:jc w:val="both"/>
        <w:rPr>
          <w:lang w:val="lt-LT"/>
        </w:rPr>
      </w:pPr>
      <w:r w:rsidRPr="00A91F8B">
        <w:rPr>
          <w:lang w:val="lt-LT"/>
        </w:rPr>
        <w:t>1996</w:t>
      </w:r>
      <w:r w:rsidR="00080542">
        <w:rPr>
          <w:lang w:val="lt-LT"/>
        </w:rPr>
        <w:t xml:space="preserve"> </w:t>
      </w:r>
      <w:r w:rsidRPr="00A91F8B">
        <w:rPr>
          <w:lang w:val="lt-LT"/>
        </w:rPr>
        <w:t>m. lapkričio 1</w:t>
      </w:r>
      <w:r w:rsidR="00FB5C82">
        <w:rPr>
          <w:lang w:val="lt-LT"/>
        </w:rPr>
        <w:t xml:space="preserve"> </w:t>
      </w:r>
      <w:r w:rsidRPr="00A91F8B">
        <w:rPr>
          <w:lang w:val="lt-LT"/>
        </w:rPr>
        <w:t xml:space="preserve">d. mokyklos pavadinimas pakeistas į Tauragės „Aušros“ vidurinę mokyklą. </w:t>
      </w:r>
    </w:p>
    <w:p w:rsidR="005519A2" w:rsidRDefault="00E25ADE" w:rsidP="005519A2">
      <w:pPr>
        <w:pStyle w:val="Porat"/>
        <w:numPr>
          <w:ilvl w:val="0"/>
          <w:numId w:val="9"/>
        </w:numPr>
        <w:tabs>
          <w:tab w:val="clear" w:pos="4153"/>
          <w:tab w:val="clear" w:pos="8306"/>
          <w:tab w:val="right" w:pos="360"/>
        </w:tabs>
        <w:spacing w:line="276" w:lineRule="auto"/>
        <w:jc w:val="both"/>
        <w:rPr>
          <w:lang w:val="lt-LT"/>
        </w:rPr>
      </w:pPr>
      <w:r w:rsidRPr="00A91F8B">
        <w:rPr>
          <w:lang w:val="lt-LT"/>
        </w:rPr>
        <w:t>2006</w:t>
      </w:r>
      <w:r w:rsidR="00080542">
        <w:rPr>
          <w:lang w:val="lt-LT"/>
        </w:rPr>
        <w:t xml:space="preserve"> </w:t>
      </w:r>
      <w:r w:rsidRPr="00A91F8B">
        <w:rPr>
          <w:lang w:val="lt-LT"/>
        </w:rPr>
        <w:t>m. rugsėjo 1</w:t>
      </w:r>
      <w:r w:rsidR="00FB5C82">
        <w:rPr>
          <w:lang w:val="lt-LT"/>
        </w:rPr>
        <w:t xml:space="preserve"> </w:t>
      </w:r>
      <w:r w:rsidRPr="00A91F8B">
        <w:rPr>
          <w:lang w:val="lt-LT"/>
        </w:rPr>
        <w:t>d. mokykla pertvarkyta į Taura</w:t>
      </w:r>
      <w:r w:rsidR="00080542">
        <w:rPr>
          <w:lang w:val="lt-LT"/>
        </w:rPr>
        <w:t>gė</w:t>
      </w:r>
      <w:r w:rsidR="005519A2">
        <w:rPr>
          <w:lang w:val="lt-LT"/>
        </w:rPr>
        <w:t xml:space="preserve">s „Aušros“ pagrindinę mokyklą, </w:t>
      </w:r>
    </w:p>
    <w:p w:rsidR="00080542" w:rsidRDefault="00080542" w:rsidP="005519A2">
      <w:pPr>
        <w:pStyle w:val="Porat"/>
        <w:numPr>
          <w:ilvl w:val="0"/>
          <w:numId w:val="9"/>
        </w:numPr>
        <w:tabs>
          <w:tab w:val="clear" w:pos="4153"/>
          <w:tab w:val="clear" w:pos="8306"/>
          <w:tab w:val="right" w:pos="360"/>
        </w:tabs>
        <w:spacing w:line="276" w:lineRule="auto"/>
        <w:jc w:val="both"/>
        <w:rPr>
          <w:lang w:val="lt-LT"/>
        </w:rPr>
      </w:pPr>
      <w:r>
        <w:rPr>
          <w:lang w:val="lt-LT"/>
        </w:rPr>
        <w:t>2017 m. rugsėjo 1</w:t>
      </w:r>
      <w:r w:rsidR="00FB5C82">
        <w:rPr>
          <w:lang w:val="lt-LT"/>
        </w:rPr>
        <w:t xml:space="preserve"> </w:t>
      </w:r>
      <w:r>
        <w:rPr>
          <w:lang w:val="lt-LT"/>
        </w:rPr>
        <w:t>d. pakeistas mokyklos tipas iš pagrindinės mokyklos į progimnaziją ir pakeistas pavadinimas: Tauragės „Aušros“ progimnazija.</w:t>
      </w:r>
    </w:p>
    <w:p w:rsidR="005519A2" w:rsidRDefault="005519A2" w:rsidP="005519A2">
      <w:pPr>
        <w:pStyle w:val="Porat"/>
        <w:numPr>
          <w:ilvl w:val="0"/>
          <w:numId w:val="9"/>
        </w:numPr>
        <w:tabs>
          <w:tab w:val="clear" w:pos="4153"/>
          <w:tab w:val="clear" w:pos="8306"/>
          <w:tab w:val="right" w:pos="360"/>
        </w:tabs>
        <w:spacing w:line="276" w:lineRule="auto"/>
        <w:jc w:val="both"/>
        <w:rPr>
          <w:lang w:val="lt-LT"/>
        </w:rPr>
      </w:pPr>
      <w:r>
        <w:rPr>
          <w:lang w:val="lt-LT"/>
        </w:rPr>
        <w:t>2020 m. rugsėjo 1 d. prijungta Tauragės r. Pagramančio pagrindinė mokykla ir įsteigtas Tauragės „Aušros“ progimnazijos Pagramančio pradinio ugdymo skyrius.</w:t>
      </w:r>
    </w:p>
    <w:p w:rsidR="00E25ADE" w:rsidRPr="00A91F8B" w:rsidRDefault="00080542" w:rsidP="00430205">
      <w:pPr>
        <w:pStyle w:val="Porat"/>
        <w:tabs>
          <w:tab w:val="clear" w:pos="4153"/>
          <w:tab w:val="clear" w:pos="8306"/>
          <w:tab w:val="right" w:pos="360"/>
        </w:tabs>
        <w:spacing w:line="276" w:lineRule="auto"/>
        <w:jc w:val="both"/>
        <w:rPr>
          <w:lang w:val="lt-LT"/>
        </w:rPr>
      </w:pPr>
      <w:r>
        <w:rPr>
          <w:lang w:val="lt-LT"/>
        </w:rPr>
        <w:tab/>
      </w:r>
      <w:r>
        <w:rPr>
          <w:lang w:val="lt-LT"/>
        </w:rPr>
        <w:tab/>
      </w:r>
      <w:r w:rsidR="00E25ADE" w:rsidRPr="00A91F8B">
        <w:rPr>
          <w:lang w:val="lt-LT"/>
        </w:rPr>
        <w:t>Mokykla pastatyta individualių namų kvartale, miesto pakraštyje.</w:t>
      </w:r>
      <w:r w:rsidR="00A724E1">
        <w:rPr>
          <w:lang w:val="lt-LT"/>
        </w:rPr>
        <w:t xml:space="preserve"> </w:t>
      </w:r>
      <w:r>
        <w:rPr>
          <w:lang w:val="lt-LT"/>
        </w:rPr>
        <w:t xml:space="preserve">Progimnazijos </w:t>
      </w:r>
      <w:r w:rsidR="00A724E1">
        <w:rPr>
          <w:lang w:val="lt-LT"/>
        </w:rPr>
        <w:t>patalpose įsikūrė:</w:t>
      </w:r>
      <w:r w:rsidR="00E25ADE" w:rsidRPr="00A91F8B">
        <w:rPr>
          <w:lang w:val="lt-LT"/>
        </w:rPr>
        <w:t xml:space="preserve"> </w:t>
      </w:r>
      <w:r>
        <w:rPr>
          <w:lang w:val="lt-LT"/>
        </w:rPr>
        <w:t xml:space="preserve">Tauragės rajono savivaldybės Birutės </w:t>
      </w:r>
      <w:proofErr w:type="spellStart"/>
      <w:r>
        <w:rPr>
          <w:lang w:val="lt-LT"/>
        </w:rPr>
        <w:t>Baltrušaitytės</w:t>
      </w:r>
      <w:proofErr w:type="spellEnd"/>
      <w:r w:rsidR="00215029">
        <w:rPr>
          <w:lang w:val="lt-LT"/>
        </w:rPr>
        <w:t xml:space="preserve"> </w:t>
      </w:r>
      <w:r w:rsidR="001417A6">
        <w:rPr>
          <w:lang w:val="lt-LT"/>
        </w:rPr>
        <w:t xml:space="preserve">viešosios bibliotekos Augusto </w:t>
      </w:r>
      <w:proofErr w:type="spellStart"/>
      <w:r w:rsidR="001417A6">
        <w:rPr>
          <w:lang w:val="lt-LT"/>
        </w:rPr>
        <w:t>Vymerio</w:t>
      </w:r>
      <w:proofErr w:type="spellEnd"/>
      <w:r w:rsidR="001417A6">
        <w:rPr>
          <w:lang w:val="lt-LT"/>
        </w:rPr>
        <w:t xml:space="preserve"> filialas</w:t>
      </w:r>
      <w:r>
        <w:rPr>
          <w:lang w:val="lt-LT"/>
        </w:rPr>
        <w:t xml:space="preserve">, </w:t>
      </w:r>
      <w:r w:rsidR="00E25ADE" w:rsidRPr="00A91F8B">
        <w:rPr>
          <w:lang w:val="lt-LT"/>
        </w:rPr>
        <w:t>K</w:t>
      </w:r>
      <w:r w:rsidR="001417A6">
        <w:rPr>
          <w:lang w:val="lt-LT"/>
        </w:rPr>
        <w:t>auno kolegijos Tauragės skyrius, Maltos ordino pagalbos tarnyba ir Tauragės pagalbos mokytojui ir mokiniui centras.</w:t>
      </w:r>
    </w:p>
    <w:p w:rsidR="00155400" w:rsidRDefault="00E25ADE" w:rsidP="00430205">
      <w:pPr>
        <w:pStyle w:val="Porat"/>
        <w:tabs>
          <w:tab w:val="clear" w:pos="4153"/>
          <w:tab w:val="clear" w:pos="8306"/>
          <w:tab w:val="right" w:pos="360"/>
        </w:tabs>
        <w:spacing w:line="276" w:lineRule="auto"/>
        <w:jc w:val="both"/>
        <w:rPr>
          <w:lang w:val="lt-LT"/>
        </w:rPr>
      </w:pPr>
      <w:r w:rsidRPr="00A91F8B">
        <w:rPr>
          <w:lang w:val="lt-LT"/>
        </w:rPr>
        <w:tab/>
      </w:r>
      <w:r w:rsidRPr="00A91F8B">
        <w:rPr>
          <w:lang w:val="lt-LT"/>
        </w:rPr>
        <w:tab/>
        <w:t>Nuo mokyklos įsteigimo iki 2009</w:t>
      </w:r>
      <w:r w:rsidR="00215029">
        <w:rPr>
          <w:lang w:val="lt-LT"/>
        </w:rPr>
        <w:t xml:space="preserve"> </w:t>
      </w:r>
      <w:r w:rsidRPr="00A91F8B">
        <w:rPr>
          <w:lang w:val="lt-LT"/>
        </w:rPr>
        <w:t xml:space="preserve">m. mokyklai vadovavo Edvardas Kochas, nuo 2009m. – Snieguolė Bastakienė. </w:t>
      </w:r>
      <w:r w:rsidR="005F6766">
        <w:rPr>
          <w:lang w:val="lt-LT"/>
        </w:rPr>
        <w:t>Progimnazijoje dirba</w:t>
      </w:r>
      <w:r w:rsidR="00155400">
        <w:rPr>
          <w:lang w:val="lt-LT"/>
        </w:rPr>
        <w:t>:</w:t>
      </w:r>
    </w:p>
    <w:p w:rsidR="00155400" w:rsidRDefault="00155400" w:rsidP="00155400">
      <w:pPr>
        <w:pStyle w:val="Porat"/>
        <w:numPr>
          <w:ilvl w:val="0"/>
          <w:numId w:val="9"/>
        </w:numPr>
        <w:tabs>
          <w:tab w:val="clear" w:pos="4153"/>
          <w:tab w:val="clear" w:pos="8306"/>
          <w:tab w:val="right" w:pos="360"/>
        </w:tabs>
        <w:spacing w:line="276" w:lineRule="auto"/>
        <w:jc w:val="both"/>
        <w:rPr>
          <w:lang w:val="lt-LT"/>
        </w:rPr>
      </w:pPr>
      <w:r>
        <w:rPr>
          <w:lang w:val="lt-LT"/>
        </w:rPr>
        <w:t>5 administracijos darbuotojai;</w:t>
      </w:r>
    </w:p>
    <w:p w:rsidR="00155400" w:rsidRDefault="00155400" w:rsidP="00155400">
      <w:pPr>
        <w:pStyle w:val="Porat"/>
        <w:numPr>
          <w:ilvl w:val="0"/>
          <w:numId w:val="9"/>
        </w:numPr>
        <w:tabs>
          <w:tab w:val="clear" w:pos="4153"/>
          <w:tab w:val="clear" w:pos="8306"/>
          <w:tab w:val="right" w:pos="360"/>
        </w:tabs>
        <w:spacing w:line="276" w:lineRule="auto"/>
        <w:jc w:val="both"/>
        <w:rPr>
          <w:lang w:val="lt-LT"/>
        </w:rPr>
      </w:pPr>
      <w:r>
        <w:rPr>
          <w:lang w:val="lt-LT"/>
        </w:rPr>
        <w:t>30 mokytojų;</w:t>
      </w:r>
    </w:p>
    <w:p w:rsidR="00155400" w:rsidRDefault="00155400" w:rsidP="00155400">
      <w:pPr>
        <w:pStyle w:val="Porat"/>
        <w:numPr>
          <w:ilvl w:val="0"/>
          <w:numId w:val="9"/>
        </w:numPr>
        <w:tabs>
          <w:tab w:val="clear" w:pos="4153"/>
          <w:tab w:val="clear" w:pos="8306"/>
          <w:tab w:val="right" w:pos="360"/>
        </w:tabs>
        <w:spacing w:line="276" w:lineRule="auto"/>
        <w:jc w:val="both"/>
        <w:rPr>
          <w:lang w:val="lt-LT"/>
        </w:rPr>
      </w:pPr>
      <w:r>
        <w:rPr>
          <w:lang w:val="lt-LT"/>
        </w:rPr>
        <w:lastRenderedPageBreak/>
        <w:t>3 lopšelio darželio auklėtojos;</w:t>
      </w:r>
    </w:p>
    <w:p w:rsidR="00155400" w:rsidRDefault="005F6766" w:rsidP="00155400">
      <w:pPr>
        <w:pStyle w:val="Porat"/>
        <w:numPr>
          <w:ilvl w:val="0"/>
          <w:numId w:val="9"/>
        </w:numPr>
        <w:tabs>
          <w:tab w:val="clear" w:pos="4153"/>
          <w:tab w:val="clear" w:pos="8306"/>
          <w:tab w:val="right" w:pos="360"/>
        </w:tabs>
        <w:spacing w:line="276" w:lineRule="auto"/>
        <w:jc w:val="both"/>
        <w:rPr>
          <w:lang w:val="lt-LT"/>
        </w:rPr>
      </w:pPr>
      <w:r>
        <w:rPr>
          <w:lang w:val="lt-LT"/>
        </w:rPr>
        <w:t>4 pagalbos mokiniui specialistai (logopedė, specialioji pedagogė, sociali</w:t>
      </w:r>
      <w:r w:rsidR="00155400">
        <w:rPr>
          <w:lang w:val="lt-LT"/>
        </w:rPr>
        <w:t>nė pedagogė, bibliotekininkė);</w:t>
      </w:r>
    </w:p>
    <w:p w:rsidR="00155400" w:rsidRDefault="00155400" w:rsidP="00155400">
      <w:pPr>
        <w:pStyle w:val="Porat"/>
        <w:numPr>
          <w:ilvl w:val="0"/>
          <w:numId w:val="9"/>
        </w:numPr>
        <w:tabs>
          <w:tab w:val="clear" w:pos="4153"/>
          <w:tab w:val="clear" w:pos="8306"/>
          <w:tab w:val="right" w:pos="360"/>
        </w:tabs>
        <w:spacing w:line="276" w:lineRule="auto"/>
        <w:jc w:val="both"/>
        <w:rPr>
          <w:lang w:val="lt-LT"/>
        </w:rPr>
      </w:pPr>
      <w:r>
        <w:rPr>
          <w:lang w:val="lt-LT"/>
        </w:rPr>
        <w:t>6 mokytojų padėjėjos ir  auklėtojų padėjėjos;</w:t>
      </w:r>
      <w:r w:rsidR="005F6766">
        <w:rPr>
          <w:lang w:val="lt-LT"/>
        </w:rPr>
        <w:t xml:space="preserve"> </w:t>
      </w:r>
    </w:p>
    <w:p w:rsidR="00155400" w:rsidRDefault="00155400" w:rsidP="00155400">
      <w:pPr>
        <w:pStyle w:val="Porat"/>
        <w:numPr>
          <w:ilvl w:val="0"/>
          <w:numId w:val="9"/>
        </w:numPr>
        <w:tabs>
          <w:tab w:val="clear" w:pos="4153"/>
          <w:tab w:val="clear" w:pos="8306"/>
          <w:tab w:val="right" w:pos="360"/>
        </w:tabs>
        <w:spacing w:line="276" w:lineRule="auto"/>
        <w:jc w:val="both"/>
        <w:rPr>
          <w:lang w:val="lt-LT"/>
        </w:rPr>
      </w:pPr>
      <w:r>
        <w:rPr>
          <w:lang w:val="lt-LT"/>
        </w:rPr>
        <w:t>10 techninio personalo darbuotojų</w:t>
      </w:r>
    </w:p>
    <w:p w:rsidR="005F6766" w:rsidRDefault="00155400" w:rsidP="00155400">
      <w:pPr>
        <w:pStyle w:val="Porat"/>
        <w:tabs>
          <w:tab w:val="clear" w:pos="4153"/>
          <w:tab w:val="clear" w:pos="8306"/>
          <w:tab w:val="right" w:pos="360"/>
        </w:tabs>
        <w:spacing w:line="276" w:lineRule="auto"/>
        <w:jc w:val="both"/>
        <w:rPr>
          <w:lang w:val="lt-LT"/>
        </w:rPr>
      </w:pPr>
      <w:r>
        <w:rPr>
          <w:lang w:val="lt-LT"/>
        </w:rPr>
        <w:tab/>
      </w:r>
      <w:r>
        <w:rPr>
          <w:lang w:val="lt-LT"/>
        </w:rPr>
        <w:tab/>
      </w:r>
      <w:r w:rsidR="005F6766">
        <w:rPr>
          <w:lang w:val="lt-LT"/>
        </w:rPr>
        <w:t xml:space="preserve">Mokytojų kaita labai maža, </w:t>
      </w:r>
      <w:r w:rsidR="00991984">
        <w:rPr>
          <w:lang w:val="lt-LT"/>
        </w:rPr>
        <w:t>12</w:t>
      </w:r>
      <w:r w:rsidR="005F6766">
        <w:rPr>
          <w:lang w:val="lt-LT"/>
        </w:rPr>
        <w:t xml:space="preserve"> mokytojų šiuo metu dirba keliose mokyklose. Progimnazijos vadovų politika – skatinti mokytojų asmeninį tobulėjimą ir </w:t>
      </w:r>
      <w:r w:rsidR="00B25EB0">
        <w:rPr>
          <w:lang w:val="lt-LT"/>
        </w:rPr>
        <w:t>ieškoti naujų būdų metodų ir formų siekiant mokinio pažangos. Progim</w:t>
      </w:r>
      <w:r w:rsidR="00B25EB0" w:rsidRPr="00B25EB0">
        <w:rPr>
          <w:lang w:val="lt-LT"/>
        </w:rPr>
        <w:t>nazijoje dirba aukštos kvalifikacijos, kompetentingi, nuolat besimokantys mokytojai.</w:t>
      </w:r>
      <w:r w:rsidR="00C24F71">
        <w:rPr>
          <w:lang w:val="lt-LT"/>
        </w:rPr>
        <w:t xml:space="preserve"> Progimnazijoje skatinamas mokytojų bendradarbiavimas, </w:t>
      </w:r>
      <w:proofErr w:type="spellStart"/>
      <w:r w:rsidR="00C24F71">
        <w:rPr>
          <w:lang w:val="lt-LT"/>
        </w:rPr>
        <w:t>tarpdalykinė</w:t>
      </w:r>
      <w:proofErr w:type="spellEnd"/>
      <w:r w:rsidR="00C24F71">
        <w:rPr>
          <w:lang w:val="lt-LT"/>
        </w:rPr>
        <w:t xml:space="preserve"> integracija, projektinė veikla.</w:t>
      </w:r>
      <w:r w:rsidR="00B25EB0" w:rsidRPr="00B25EB0">
        <w:rPr>
          <w:lang w:val="lt-LT"/>
        </w:rPr>
        <w:t xml:space="preserve"> </w:t>
      </w:r>
      <w:r w:rsidR="00B5479B">
        <w:rPr>
          <w:lang w:val="lt-LT"/>
        </w:rPr>
        <w:t xml:space="preserve">Dauguma mokytojų turi didelę pedagoginio darbo patirtį: pedagoginio darbo stažas </w:t>
      </w:r>
      <w:r w:rsidR="007800E3">
        <w:rPr>
          <w:lang w:val="lt-LT"/>
        </w:rPr>
        <w:t>yra daugiau nei 15 metų. Mokytojai tobulina savo kvalifikaciją vidutiniškai 5,3 dienas per metus. Kvalifikaciją kelia ne tik Tauragės miesto, bet ir šalies bei nuotoliniu būdu organizuojamuose kursuose, seminaruose.</w:t>
      </w:r>
    </w:p>
    <w:p w:rsidR="007800E3" w:rsidRDefault="00B25EB0" w:rsidP="00430205">
      <w:pPr>
        <w:pStyle w:val="Porat"/>
        <w:tabs>
          <w:tab w:val="clear" w:pos="4153"/>
          <w:tab w:val="clear" w:pos="8306"/>
          <w:tab w:val="right" w:pos="360"/>
        </w:tabs>
        <w:spacing w:line="276" w:lineRule="auto"/>
        <w:jc w:val="both"/>
        <w:rPr>
          <w:lang w:val="lt-LT"/>
        </w:rPr>
      </w:pPr>
      <w:r>
        <w:rPr>
          <w:lang w:val="lt-LT"/>
        </w:rPr>
        <w:tab/>
      </w:r>
      <w:r>
        <w:rPr>
          <w:lang w:val="lt-LT"/>
        </w:rPr>
        <w:tab/>
        <w:t>20</w:t>
      </w:r>
      <w:r w:rsidR="00E33764">
        <w:rPr>
          <w:lang w:val="lt-LT"/>
        </w:rPr>
        <w:t>20</w:t>
      </w:r>
      <w:r w:rsidR="007800E3">
        <w:rPr>
          <w:lang w:val="lt-LT"/>
        </w:rPr>
        <w:t xml:space="preserve"> m. rugsėjo 1-ąją dieną p</w:t>
      </w:r>
      <w:r w:rsidR="00E33764">
        <w:rPr>
          <w:lang w:val="lt-LT"/>
        </w:rPr>
        <w:t>rogimnazijoje mokėsi 239</w:t>
      </w:r>
      <w:r w:rsidR="00FB5C82">
        <w:rPr>
          <w:lang w:val="lt-LT"/>
        </w:rPr>
        <w:t xml:space="preserve"> mokinys</w:t>
      </w:r>
      <w:r w:rsidR="00E33764">
        <w:rPr>
          <w:lang w:val="lt-LT"/>
        </w:rPr>
        <w:t xml:space="preserve"> ir 29 vaikai lanko darželio grupes</w:t>
      </w:r>
      <w:r w:rsidR="00FB5C82">
        <w:rPr>
          <w:lang w:val="lt-LT"/>
        </w:rPr>
        <w:t>, iš jų</w:t>
      </w:r>
      <w:r w:rsidR="007800E3">
        <w:rPr>
          <w:lang w:val="lt-LT"/>
        </w:rPr>
        <w:t xml:space="preserve"> </w:t>
      </w:r>
      <w:r w:rsidR="00FB5C82">
        <w:rPr>
          <w:lang w:val="lt-LT"/>
        </w:rPr>
        <w:t>sp</w:t>
      </w:r>
      <w:r w:rsidR="007800E3">
        <w:rPr>
          <w:lang w:val="lt-LT"/>
        </w:rPr>
        <w:t>ecialiųjų poreikių</w:t>
      </w:r>
      <w:r w:rsidR="00330678">
        <w:rPr>
          <w:lang w:val="lt-LT"/>
        </w:rPr>
        <w:t xml:space="preserve"> (didelių, vidutinių) turinčių 20 mokinių</w:t>
      </w:r>
      <w:r w:rsidR="007800E3">
        <w:rPr>
          <w:lang w:val="lt-LT"/>
        </w:rPr>
        <w:t xml:space="preserve">. Vienas iš progimnazijos veiklos prioritetų yra </w:t>
      </w:r>
      <w:r w:rsidR="00330678">
        <w:rPr>
          <w:lang w:val="lt-LT"/>
        </w:rPr>
        <w:t>ugdymo(</w:t>
      </w:r>
      <w:proofErr w:type="spellStart"/>
      <w:r w:rsidR="00330678">
        <w:rPr>
          <w:lang w:val="lt-LT"/>
        </w:rPr>
        <w:t>si</w:t>
      </w:r>
      <w:proofErr w:type="spellEnd"/>
      <w:r w:rsidR="00330678">
        <w:rPr>
          <w:lang w:val="lt-LT"/>
        </w:rPr>
        <w:t>) proceso kokybės tobulinimas skatinant kiekvieno mokinio asmeninės</w:t>
      </w:r>
      <w:r w:rsidR="0046451F">
        <w:rPr>
          <w:lang w:val="lt-LT"/>
        </w:rPr>
        <w:t xml:space="preserve"> </w:t>
      </w:r>
      <w:r w:rsidR="009448E6" w:rsidRPr="00A222A4">
        <w:rPr>
          <w:lang w:val="lt-LT"/>
        </w:rPr>
        <w:t>pažangos, atsižvelgiant į kiekvieno individualius gebėjimus, saugioje, j</w:t>
      </w:r>
      <w:r w:rsidR="00330678">
        <w:rPr>
          <w:lang w:val="lt-LT"/>
        </w:rPr>
        <w:t>aukioje ir kultūringoje progimnazijos</w:t>
      </w:r>
      <w:r w:rsidR="009448E6" w:rsidRPr="00A222A4">
        <w:rPr>
          <w:lang w:val="lt-LT"/>
        </w:rPr>
        <w:t xml:space="preserve"> aplinkoje</w:t>
      </w:r>
      <w:r w:rsidR="0046451F">
        <w:rPr>
          <w:lang w:val="lt-LT"/>
        </w:rPr>
        <w:t>. Todėl sistemingai analizuojami individualūs mokinių pasiekimai ir pažanga, aiškinamasi ne</w:t>
      </w:r>
      <w:r w:rsidR="00C51E6A">
        <w:rPr>
          <w:lang w:val="lt-LT"/>
        </w:rPr>
        <w:t>sėkmių priežastys, organizuojamos konsultacijos, namų ruošos grupės.</w:t>
      </w:r>
      <w:r w:rsidR="0046451F">
        <w:rPr>
          <w:lang w:val="lt-LT"/>
        </w:rPr>
        <w:t xml:space="preserve"> Siekdama užtikrinti mokinio saugumą, progimnazija įgyvendina socialinių įgūdžių ugdymo ir prevencines programas.</w:t>
      </w:r>
    </w:p>
    <w:p w:rsidR="0046451F" w:rsidRDefault="0046451F" w:rsidP="00430205">
      <w:pPr>
        <w:pStyle w:val="Porat"/>
        <w:tabs>
          <w:tab w:val="clear" w:pos="4153"/>
          <w:tab w:val="clear" w:pos="8306"/>
          <w:tab w:val="right" w:pos="360"/>
        </w:tabs>
        <w:spacing w:line="276" w:lineRule="auto"/>
        <w:jc w:val="both"/>
        <w:rPr>
          <w:lang w:val="lt-LT"/>
        </w:rPr>
      </w:pPr>
      <w:r>
        <w:rPr>
          <w:lang w:val="lt-LT"/>
        </w:rPr>
        <w:tab/>
      </w:r>
      <w:r>
        <w:rPr>
          <w:lang w:val="lt-LT"/>
        </w:rPr>
        <w:tab/>
      </w:r>
      <w:r w:rsidR="00871571">
        <w:rPr>
          <w:lang w:val="lt-LT"/>
        </w:rPr>
        <w:t xml:space="preserve">Progimnazija turi skaityklą, mokiniai naudojasi Tauragės rajono savivaldybės Birutės </w:t>
      </w:r>
      <w:proofErr w:type="spellStart"/>
      <w:r w:rsidR="00871571">
        <w:rPr>
          <w:lang w:val="lt-LT"/>
        </w:rPr>
        <w:t>Baltrušaitytės</w:t>
      </w:r>
      <w:proofErr w:type="spellEnd"/>
      <w:r w:rsidR="00871571">
        <w:rPr>
          <w:lang w:val="lt-LT"/>
        </w:rPr>
        <w:t xml:space="preserve"> viešosios bibliotekos Augusto </w:t>
      </w:r>
      <w:proofErr w:type="spellStart"/>
      <w:r w:rsidR="00871571">
        <w:rPr>
          <w:lang w:val="lt-LT"/>
        </w:rPr>
        <w:t>Vymerio</w:t>
      </w:r>
      <w:proofErr w:type="spellEnd"/>
      <w:r w:rsidR="00871571">
        <w:rPr>
          <w:lang w:val="lt-LT"/>
        </w:rPr>
        <w:t xml:space="preserve"> filialo teikiamomis paslaugomis. Progimnazija turi visų mokomųjų dalykų kabinetu</w:t>
      </w:r>
      <w:r w:rsidR="00C51E6A">
        <w:rPr>
          <w:lang w:val="lt-LT"/>
        </w:rPr>
        <w:t>s, kuriuose</w:t>
      </w:r>
      <w:r w:rsidR="00FE2F84">
        <w:rPr>
          <w:lang w:val="lt-LT"/>
        </w:rPr>
        <w:t xml:space="preserve"> mokytojų darbo vietos</w:t>
      </w:r>
      <w:r w:rsidR="00C51E6A">
        <w:rPr>
          <w:lang w:val="lt-LT"/>
        </w:rPr>
        <w:t xml:space="preserve"> </w:t>
      </w:r>
      <w:r w:rsidR="00FE2F84">
        <w:rPr>
          <w:lang w:val="lt-LT"/>
        </w:rPr>
        <w:t>kompiuterizuotos</w:t>
      </w:r>
      <w:r w:rsidR="00C24F71">
        <w:rPr>
          <w:lang w:val="lt-LT"/>
        </w:rPr>
        <w:t xml:space="preserve"> su interneto prieiga.</w:t>
      </w:r>
      <w:r w:rsidR="00C51E6A">
        <w:rPr>
          <w:lang w:val="lt-LT"/>
        </w:rPr>
        <w:t xml:space="preserve"> Mokinių ugdymui</w:t>
      </w:r>
      <w:r w:rsidR="00FE2F84">
        <w:rPr>
          <w:lang w:val="lt-LT"/>
        </w:rPr>
        <w:t xml:space="preserve"> naudojami 42 kompiuteriai ir 60</w:t>
      </w:r>
      <w:r w:rsidR="00C51E6A">
        <w:rPr>
          <w:lang w:val="lt-LT"/>
        </w:rPr>
        <w:t xml:space="preserve"> </w:t>
      </w:r>
      <w:proofErr w:type="spellStart"/>
      <w:r w:rsidR="00C51E6A">
        <w:rPr>
          <w:lang w:val="lt-LT"/>
        </w:rPr>
        <w:t>planšetiniai</w:t>
      </w:r>
      <w:proofErr w:type="spellEnd"/>
      <w:r w:rsidR="00C51E6A">
        <w:rPr>
          <w:lang w:val="lt-LT"/>
        </w:rPr>
        <w:t xml:space="preserve"> kompiuteriai</w:t>
      </w:r>
      <w:r w:rsidR="00871571">
        <w:rPr>
          <w:lang w:val="lt-LT"/>
        </w:rPr>
        <w:t>. Visi kompiuteri</w:t>
      </w:r>
      <w:r w:rsidR="00C51E6A">
        <w:rPr>
          <w:lang w:val="lt-LT"/>
        </w:rPr>
        <w:t>ai prijungti prie internetinio ryšio. Ugdymo procese naudojamos 4</w:t>
      </w:r>
      <w:r w:rsidR="0061694B">
        <w:rPr>
          <w:lang w:val="lt-LT"/>
        </w:rPr>
        <w:t xml:space="preserve"> interaktyv</w:t>
      </w:r>
      <w:r w:rsidR="00C51E6A">
        <w:rPr>
          <w:lang w:val="lt-LT"/>
        </w:rPr>
        <w:t>ios lentos.</w:t>
      </w:r>
      <w:r w:rsidR="0061694B">
        <w:rPr>
          <w:lang w:val="lt-LT"/>
        </w:rPr>
        <w:t xml:space="preserve"> </w:t>
      </w:r>
    </w:p>
    <w:p w:rsidR="0061694B" w:rsidRDefault="0061694B" w:rsidP="00430205">
      <w:pPr>
        <w:pStyle w:val="Porat"/>
        <w:tabs>
          <w:tab w:val="clear" w:pos="4153"/>
          <w:tab w:val="clear" w:pos="8306"/>
          <w:tab w:val="right" w:pos="360"/>
        </w:tabs>
        <w:spacing w:line="276" w:lineRule="auto"/>
        <w:jc w:val="both"/>
        <w:rPr>
          <w:lang w:val="lt-LT"/>
        </w:rPr>
      </w:pPr>
      <w:r>
        <w:rPr>
          <w:lang w:val="lt-LT"/>
        </w:rPr>
        <w:tab/>
      </w:r>
      <w:r>
        <w:rPr>
          <w:lang w:val="lt-LT"/>
        </w:rPr>
        <w:tab/>
        <w:t>Progimnazijos b</w:t>
      </w:r>
      <w:r w:rsidR="00BB57E2">
        <w:rPr>
          <w:lang w:val="lt-LT"/>
        </w:rPr>
        <w:t>iudžetą sudaro mokinio</w:t>
      </w:r>
      <w:r>
        <w:rPr>
          <w:lang w:val="lt-LT"/>
        </w:rPr>
        <w:t xml:space="preserve"> lėšos, aplinkos lėšos, </w:t>
      </w:r>
      <w:r w:rsidR="00807DF3">
        <w:rPr>
          <w:lang w:val="lt-LT"/>
        </w:rPr>
        <w:t>1,</w:t>
      </w:r>
      <w:r>
        <w:rPr>
          <w:lang w:val="lt-LT"/>
        </w:rPr>
        <w:t>2 proc.</w:t>
      </w:r>
      <w:r w:rsidR="00807DF3">
        <w:rPr>
          <w:lang w:val="lt-LT"/>
        </w:rPr>
        <w:t xml:space="preserve"> gyventojų</w:t>
      </w:r>
      <w:r>
        <w:rPr>
          <w:lang w:val="lt-LT"/>
        </w:rPr>
        <w:t xml:space="preserve"> pajamų mokesčio lėšos, specialiosios lėšos gaunamos už pailgintos darbo dienos grupės paslaugas ir patalpų nuomą, bei laimėtų projektų lėšos. Progimnazijos lėšų panaudojimo tvarką reglamentuoja teisiniai aktai ir progimnazijos tarybos patvirtinta tvarka.</w:t>
      </w:r>
    </w:p>
    <w:p w:rsidR="0061694B" w:rsidRDefault="0061694B" w:rsidP="00430205">
      <w:pPr>
        <w:pStyle w:val="Porat"/>
        <w:tabs>
          <w:tab w:val="clear" w:pos="4153"/>
          <w:tab w:val="clear" w:pos="8306"/>
          <w:tab w:val="right" w:pos="360"/>
        </w:tabs>
        <w:spacing w:line="276" w:lineRule="auto"/>
        <w:jc w:val="both"/>
        <w:rPr>
          <w:lang w:val="lt-LT"/>
        </w:rPr>
      </w:pPr>
      <w:r>
        <w:rPr>
          <w:lang w:val="lt-LT"/>
        </w:rPr>
        <w:tab/>
      </w:r>
      <w:r>
        <w:rPr>
          <w:lang w:val="lt-LT"/>
        </w:rPr>
        <w:tab/>
        <w:t>Progimnazija yra atvira miesto bendruomenei, bendradarbiauja su įvairiomis institucijomis. Progimnazijos bendruomenė aktyviai įsijungia į šių institucijų organi</w:t>
      </w:r>
      <w:r w:rsidR="00C10EC8">
        <w:rPr>
          <w:lang w:val="lt-LT"/>
        </w:rPr>
        <w:t xml:space="preserve">zuojamus projektus, renginius, šventes, akcija, parodas. Progimnazija palaiko partnerystės ryšius su kitomis Tauragės rajono </w:t>
      </w:r>
      <w:r w:rsidR="00FB5C82">
        <w:rPr>
          <w:lang w:val="lt-LT"/>
        </w:rPr>
        <w:t>ugdymo įstaigomis</w:t>
      </w:r>
      <w:r w:rsidR="00C10EC8">
        <w:rPr>
          <w:lang w:val="lt-LT"/>
        </w:rPr>
        <w:t xml:space="preserve">, profesinio rengimo centru, neformaliojo švietimo įstaigomis, Tauragės moters užimtumo ir informacijos centru, Tauragės miesto policijos komisariatu, Pagramančio regioniniu parku, Tauragės miesto bibliotekomis, </w:t>
      </w:r>
      <w:r w:rsidR="008235F0">
        <w:rPr>
          <w:lang w:val="lt-LT"/>
        </w:rPr>
        <w:t>Tauragės apskrities vaiko</w:t>
      </w:r>
      <w:r w:rsidR="00A66BD3">
        <w:rPr>
          <w:lang w:val="lt-LT"/>
        </w:rPr>
        <w:t xml:space="preserve"> teisių apsaugos skyriumi</w:t>
      </w:r>
      <w:r w:rsidR="00C10EC8">
        <w:rPr>
          <w:lang w:val="lt-LT"/>
        </w:rPr>
        <w:t>.</w:t>
      </w:r>
    </w:p>
    <w:p w:rsidR="00C10EC8" w:rsidRDefault="00C10EC8" w:rsidP="00430205">
      <w:pPr>
        <w:pStyle w:val="Porat"/>
        <w:tabs>
          <w:tab w:val="clear" w:pos="4153"/>
          <w:tab w:val="clear" w:pos="8306"/>
          <w:tab w:val="right" w:pos="360"/>
        </w:tabs>
        <w:spacing w:line="276" w:lineRule="auto"/>
        <w:jc w:val="both"/>
        <w:rPr>
          <w:lang w:val="lt-LT"/>
        </w:rPr>
      </w:pPr>
      <w:r>
        <w:rPr>
          <w:lang w:val="lt-LT"/>
        </w:rPr>
        <w:tab/>
      </w:r>
      <w:r>
        <w:rPr>
          <w:lang w:val="lt-LT"/>
        </w:rPr>
        <w:tab/>
        <w:t>Progimnazijoje skatinama pozityvi lyderystė. Veikiančios savivaldos institucijos (Progimnazijos taryba, Mokytojų taryba, Metodinė ta</w:t>
      </w:r>
      <w:r w:rsidR="00BB57E2">
        <w:rPr>
          <w:lang w:val="lt-LT"/>
        </w:rPr>
        <w:t>ryba, Mokinių taryba</w:t>
      </w:r>
      <w:r>
        <w:rPr>
          <w:lang w:val="lt-LT"/>
        </w:rPr>
        <w:t xml:space="preserve">) dalyvauja sprendžiant </w:t>
      </w:r>
      <w:r>
        <w:rPr>
          <w:lang w:val="lt-LT"/>
        </w:rPr>
        <w:lastRenderedPageBreak/>
        <w:t>ir tobulinant ugdymo proceso, socialinius, finansinius ir kitus progimnazijos bendruomenės veiklos klausimus.</w:t>
      </w:r>
      <w:r w:rsidR="0043262D">
        <w:rPr>
          <w:lang w:val="lt-LT"/>
        </w:rPr>
        <w:t xml:space="preserve"> Dalykų ugdymo turinio, programų bei ilgalaikių planų rengimo, mokinių pasiekimų vertinimo ir įsivertinimo tobulinimo klausimai svarstomi mokytojų metodinėse grupėse, vienijančiose visą mokytojų bendruomenę. Metodinės grupės aktyviai dalyvauja sudarant progimnazijos ugdymo planą, veiklos planą, atliekant progimnazijos įsivertinimą. Progimnazijos veikla, aktualūs ugdymo klausimai sistemingai analizuojami Progimnazijos tarybos, mokytojų tarybos, Vaiko Gerovės komisijos posėdžiuose, Metodinėje taryboje, tėvų susirinkimuose</w:t>
      </w:r>
      <w:r w:rsidR="00BB57E2">
        <w:rPr>
          <w:lang w:val="lt-LT"/>
        </w:rPr>
        <w:t>.</w:t>
      </w:r>
    </w:p>
    <w:p w:rsidR="0043262D" w:rsidRDefault="0043262D" w:rsidP="00430205">
      <w:pPr>
        <w:pStyle w:val="Porat"/>
        <w:tabs>
          <w:tab w:val="clear" w:pos="4153"/>
          <w:tab w:val="clear" w:pos="8306"/>
          <w:tab w:val="right" w:pos="360"/>
        </w:tabs>
        <w:spacing w:line="276" w:lineRule="auto"/>
        <w:jc w:val="both"/>
        <w:rPr>
          <w:lang w:val="lt-LT"/>
        </w:rPr>
      </w:pPr>
      <w:r>
        <w:rPr>
          <w:lang w:val="lt-LT"/>
        </w:rPr>
        <w:tab/>
      </w:r>
      <w:r>
        <w:rPr>
          <w:lang w:val="lt-LT"/>
        </w:rPr>
        <w:tab/>
        <w:t>Progimnazijos veikla planuojama strateginiams tikslams ir uždaviniams įgyvendinti kasmet rengiamas metinis veiklos planas, atsižvelgiant į įsivertinimo rezultatus. Numatyta veikla konkretinama, tikslinama mėnesio planuose</w:t>
      </w:r>
      <w:r w:rsidR="00077B96">
        <w:rPr>
          <w:lang w:val="lt-LT"/>
        </w:rPr>
        <w:t>.</w:t>
      </w:r>
    </w:p>
    <w:p w:rsidR="00077B96" w:rsidRDefault="00077B96" w:rsidP="00430205">
      <w:pPr>
        <w:pStyle w:val="Porat"/>
        <w:tabs>
          <w:tab w:val="clear" w:pos="4153"/>
          <w:tab w:val="clear" w:pos="8306"/>
          <w:tab w:val="right" w:pos="360"/>
        </w:tabs>
        <w:spacing w:line="276" w:lineRule="auto"/>
        <w:jc w:val="both"/>
        <w:rPr>
          <w:lang w:val="lt-LT"/>
        </w:rPr>
      </w:pPr>
      <w:r>
        <w:rPr>
          <w:lang w:val="lt-LT"/>
        </w:rPr>
        <w:tab/>
      </w:r>
      <w:r>
        <w:rPr>
          <w:lang w:val="lt-LT"/>
        </w:rPr>
        <w:tab/>
        <w:t xml:space="preserve">Siekiant kiekvieno mokinio asmeninės pažangos, sudaromos sąlygos ne tik mokytis individualiu tempu, bet ir gilinti, praplėsti žinias ar išlyginti spragas namų ruošos pamokoje. </w:t>
      </w:r>
    </w:p>
    <w:p w:rsidR="00077B96" w:rsidRDefault="00077B96" w:rsidP="00430205">
      <w:pPr>
        <w:pStyle w:val="Porat"/>
        <w:tabs>
          <w:tab w:val="clear" w:pos="4153"/>
          <w:tab w:val="clear" w:pos="8306"/>
          <w:tab w:val="right" w:pos="360"/>
        </w:tabs>
        <w:spacing w:line="276" w:lineRule="auto"/>
        <w:jc w:val="both"/>
        <w:rPr>
          <w:lang w:val="lt-LT"/>
        </w:rPr>
      </w:pPr>
      <w:r>
        <w:rPr>
          <w:lang w:val="lt-LT"/>
        </w:rPr>
        <w:tab/>
      </w:r>
      <w:r>
        <w:rPr>
          <w:lang w:val="lt-LT"/>
        </w:rPr>
        <w:tab/>
        <w:t>Progimnazija turi savo tradicijas. Kasmet progimnazijoje organizuo</w:t>
      </w:r>
      <w:r w:rsidR="007376D9">
        <w:rPr>
          <w:lang w:val="lt-LT"/>
        </w:rPr>
        <w:t>jamos Mokytojų dienos šventė, Penktokų krikštynos, Sveikatingumo</w:t>
      </w:r>
      <w:r w:rsidR="00BB57E2">
        <w:rPr>
          <w:lang w:val="lt-LT"/>
        </w:rPr>
        <w:t xml:space="preserve"> diena, S</w:t>
      </w:r>
      <w:r w:rsidR="007376D9">
        <w:rPr>
          <w:lang w:val="lt-LT"/>
        </w:rPr>
        <w:t xml:space="preserve">porto diena, Kalėdiniai renginiai, Tėvų diena, Vaikų </w:t>
      </w:r>
      <w:proofErr w:type="spellStart"/>
      <w:r w:rsidR="007376D9">
        <w:rPr>
          <w:lang w:val="lt-LT"/>
        </w:rPr>
        <w:t>Velykėlės</w:t>
      </w:r>
      <w:proofErr w:type="spellEnd"/>
      <w:r w:rsidR="007376D9">
        <w:rPr>
          <w:lang w:val="lt-LT"/>
        </w:rPr>
        <w:t xml:space="preserve">, Vaikystės šventė, Karjeros diena, Šeimos – Mamos diena, Tolerancijos diena. </w:t>
      </w:r>
    </w:p>
    <w:p w:rsidR="004B0278" w:rsidRDefault="004B0278" w:rsidP="00430205">
      <w:pPr>
        <w:autoSpaceDE w:val="0"/>
        <w:autoSpaceDN w:val="0"/>
        <w:adjustRightInd w:val="0"/>
        <w:spacing w:line="276" w:lineRule="auto"/>
        <w:ind w:firstLine="720"/>
        <w:jc w:val="center"/>
        <w:rPr>
          <w:rFonts w:ascii="Times New Roman" w:eastAsia="Calibri" w:hAnsi="Times New Roman" w:cs="Times New Roman"/>
          <w:b/>
          <w:sz w:val="24"/>
          <w:szCs w:val="24"/>
          <w:lang w:val="lt-LT"/>
        </w:rPr>
      </w:pPr>
    </w:p>
    <w:p w:rsidR="0089042D" w:rsidRDefault="0089042D" w:rsidP="00430205">
      <w:pPr>
        <w:autoSpaceDE w:val="0"/>
        <w:autoSpaceDN w:val="0"/>
        <w:adjustRightInd w:val="0"/>
        <w:spacing w:line="276" w:lineRule="auto"/>
        <w:ind w:firstLine="720"/>
        <w:jc w:val="center"/>
        <w:rPr>
          <w:rFonts w:ascii="Times New Roman" w:eastAsia="Calibri" w:hAnsi="Times New Roman" w:cs="Times New Roman"/>
          <w:b/>
          <w:sz w:val="24"/>
          <w:szCs w:val="24"/>
          <w:lang w:val="lt-LT"/>
        </w:rPr>
      </w:pPr>
    </w:p>
    <w:p w:rsidR="00B44E66" w:rsidRPr="00337CF7" w:rsidRDefault="00B44E66" w:rsidP="00430205">
      <w:pPr>
        <w:autoSpaceDE w:val="0"/>
        <w:autoSpaceDN w:val="0"/>
        <w:adjustRightInd w:val="0"/>
        <w:spacing w:line="276" w:lineRule="auto"/>
        <w:ind w:firstLine="720"/>
        <w:jc w:val="center"/>
        <w:rPr>
          <w:rFonts w:ascii="Times New Roman" w:eastAsia="Calibri" w:hAnsi="Times New Roman" w:cs="Times New Roman"/>
          <w:b/>
          <w:sz w:val="24"/>
          <w:szCs w:val="24"/>
          <w:lang w:val="lt-LT"/>
        </w:rPr>
      </w:pPr>
      <w:r w:rsidRPr="00337CF7">
        <w:rPr>
          <w:rFonts w:ascii="Times New Roman" w:eastAsia="Calibri" w:hAnsi="Times New Roman" w:cs="Times New Roman"/>
          <w:b/>
          <w:sz w:val="24"/>
          <w:szCs w:val="24"/>
          <w:lang w:val="lt-LT"/>
        </w:rPr>
        <w:t xml:space="preserve">III. </w:t>
      </w:r>
      <w:r>
        <w:rPr>
          <w:rFonts w:ascii="Times New Roman" w:hAnsi="Times New Roman" w:cs="Times New Roman"/>
          <w:b/>
          <w:sz w:val="24"/>
          <w:szCs w:val="24"/>
          <w:lang w:val="lt-LT"/>
        </w:rPr>
        <w:t>IŠORINĖ ANALIZĖ</w:t>
      </w:r>
    </w:p>
    <w:p w:rsidR="00B44E66" w:rsidRDefault="00B44E66" w:rsidP="00430205">
      <w:pPr>
        <w:autoSpaceDE w:val="0"/>
        <w:autoSpaceDN w:val="0"/>
        <w:adjustRightInd w:val="0"/>
        <w:spacing w:line="276" w:lineRule="auto"/>
        <w:ind w:firstLine="720"/>
        <w:jc w:val="center"/>
        <w:rPr>
          <w:rFonts w:ascii="Times New Roman" w:eastAsia="Calibri" w:hAnsi="Times New Roman" w:cs="Times New Roman"/>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7146"/>
      </w:tblGrid>
      <w:tr w:rsidR="00B44E66" w:rsidRPr="00585260" w:rsidTr="00B15B89">
        <w:tc>
          <w:tcPr>
            <w:tcW w:w="2268" w:type="dxa"/>
          </w:tcPr>
          <w:p w:rsidR="00B44E66" w:rsidRPr="00337CF7" w:rsidRDefault="00B44E66" w:rsidP="00430205">
            <w:pPr>
              <w:autoSpaceDE w:val="0"/>
              <w:autoSpaceDN w:val="0"/>
              <w:adjustRightInd w:val="0"/>
              <w:spacing w:line="276" w:lineRule="auto"/>
              <w:jc w:val="both"/>
              <w:rPr>
                <w:rFonts w:ascii="Times New Roman" w:eastAsia="Calibri" w:hAnsi="Times New Roman" w:cs="Times New Roman"/>
                <w:sz w:val="24"/>
                <w:szCs w:val="24"/>
                <w:lang w:val="lt-LT"/>
              </w:rPr>
            </w:pPr>
            <w:r w:rsidRPr="00337CF7">
              <w:rPr>
                <w:rFonts w:ascii="Times New Roman" w:eastAsia="Calibri" w:hAnsi="Times New Roman" w:cs="Times New Roman"/>
                <w:sz w:val="24"/>
                <w:szCs w:val="24"/>
                <w:lang w:val="lt-LT"/>
              </w:rPr>
              <w:t>Politiniai, teisiniai veiksniai</w:t>
            </w:r>
          </w:p>
        </w:tc>
        <w:tc>
          <w:tcPr>
            <w:tcW w:w="7308" w:type="dxa"/>
          </w:tcPr>
          <w:p w:rsidR="00B5392C" w:rsidRPr="00585260" w:rsidRDefault="00B5392C" w:rsidP="00B5392C">
            <w:pPr>
              <w:autoSpaceDE w:val="0"/>
              <w:autoSpaceDN w:val="0"/>
              <w:adjustRightInd w:val="0"/>
              <w:spacing w:line="276" w:lineRule="auto"/>
              <w:jc w:val="both"/>
              <w:rPr>
                <w:rFonts w:ascii="Times New Roman" w:hAnsi="Times New Roman" w:cs="Times New Roman"/>
                <w:sz w:val="24"/>
                <w:szCs w:val="24"/>
                <w:lang w:val="lt-LT"/>
              </w:rPr>
            </w:pPr>
            <w:r w:rsidRPr="00585260">
              <w:rPr>
                <w:rFonts w:ascii="Times New Roman" w:hAnsi="Times New Roman" w:cs="Times New Roman"/>
                <w:sz w:val="24"/>
                <w:szCs w:val="24"/>
              </w:rPr>
              <w:sym w:font="Symbol" w:char="F0B7"/>
            </w:r>
            <w:r w:rsidRPr="00585260">
              <w:rPr>
                <w:rFonts w:ascii="Times New Roman" w:hAnsi="Times New Roman" w:cs="Times New Roman"/>
                <w:sz w:val="24"/>
                <w:szCs w:val="24"/>
                <w:lang w:val="lt-LT"/>
              </w:rPr>
              <w:t xml:space="preserve"> Progimnazija – biudžetinė įstaiga, kurios steigėjas – Tauragės rajono savivaldybės taryba, finansavimo šaltiniai yra LR ir Tauragės rajono savivaldybės biudžetų lėšos. </w:t>
            </w:r>
          </w:p>
          <w:p w:rsidR="00B5392C" w:rsidRPr="00585260" w:rsidRDefault="00B5392C" w:rsidP="00B5392C">
            <w:pPr>
              <w:autoSpaceDE w:val="0"/>
              <w:autoSpaceDN w:val="0"/>
              <w:adjustRightInd w:val="0"/>
              <w:spacing w:line="276" w:lineRule="auto"/>
              <w:jc w:val="both"/>
              <w:rPr>
                <w:rFonts w:ascii="Times New Roman" w:hAnsi="Times New Roman" w:cs="Times New Roman"/>
                <w:sz w:val="24"/>
                <w:szCs w:val="24"/>
                <w:lang w:val="lt-LT"/>
              </w:rPr>
            </w:pPr>
            <w:r w:rsidRPr="00585260">
              <w:rPr>
                <w:rFonts w:ascii="Times New Roman" w:hAnsi="Times New Roman" w:cs="Times New Roman"/>
                <w:sz w:val="24"/>
                <w:szCs w:val="24"/>
              </w:rPr>
              <w:sym w:font="Symbol" w:char="F0B7"/>
            </w:r>
            <w:r w:rsidRPr="00585260">
              <w:rPr>
                <w:rFonts w:ascii="Times New Roman" w:hAnsi="Times New Roman" w:cs="Times New Roman"/>
                <w:sz w:val="24"/>
                <w:szCs w:val="24"/>
                <w:lang w:val="lt-LT"/>
              </w:rPr>
              <w:t xml:space="preserve"> Mokinių priėmimas į progimnaziją vykdomas vadovaujantis Tauragės rajono savivaldybės tarybos sprendimu patvirtintu „Priėmimo į Tauragės rajono savivaldybės bendrojo ugdymo mokyklas tvarkos aprašu“.</w:t>
            </w:r>
          </w:p>
          <w:p w:rsidR="00B5392C" w:rsidRPr="00585260" w:rsidRDefault="00B5392C" w:rsidP="00B5392C">
            <w:pPr>
              <w:autoSpaceDE w:val="0"/>
              <w:autoSpaceDN w:val="0"/>
              <w:adjustRightInd w:val="0"/>
              <w:spacing w:line="276" w:lineRule="auto"/>
              <w:jc w:val="both"/>
              <w:rPr>
                <w:rFonts w:ascii="Times New Roman" w:hAnsi="Times New Roman" w:cs="Times New Roman"/>
                <w:sz w:val="24"/>
                <w:szCs w:val="24"/>
                <w:lang w:val="lt-LT"/>
              </w:rPr>
            </w:pPr>
            <w:r w:rsidRPr="00585260">
              <w:rPr>
                <w:rFonts w:ascii="Times New Roman" w:hAnsi="Times New Roman" w:cs="Times New Roman"/>
                <w:sz w:val="24"/>
                <w:szCs w:val="24"/>
              </w:rPr>
              <w:sym w:font="Symbol" w:char="F0B7"/>
            </w:r>
            <w:r w:rsidRPr="00585260">
              <w:rPr>
                <w:rFonts w:ascii="Times New Roman" w:hAnsi="Times New Roman" w:cs="Times New Roman"/>
                <w:sz w:val="24"/>
                <w:szCs w:val="24"/>
                <w:lang w:val="lt-LT"/>
              </w:rPr>
              <w:t xml:space="preserve"> Progimnazijos ilgalaikiai strateginiai tikslai orientuojami į Valstybės pažangos strategiją „Lietuva 2030“, Geros mokyklos koncepcijos nuostatas. </w:t>
            </w:r>
          </w:p>
          <w:p w:rsidR="00585260" w:rsidRPr="00585260" w:rsidRDefault="00B5392C" w:rsidP="00B5392C">
            <w:pPr>
              <w:autoSpaceDE w:val="0"/>
              <w:autoSpaceDN w:val="0"/>
              <w:adjustRightInd w:val="0"/>
              <w:spacing w:line="276" w:lineRule="auto"/>
              <w:jc w:val="both"/>
              <w:rPr>
                <w:rFonts w:ascii="Times New Roman" w:hAnsi="Times New Roman" w:cs="Times New Roman"/>
                <w:sz w:val="24"/>
                <w:szCs w:val="24"/>
                <w:lang w:val="lt-LT"/>
              </w:rPr>
            </w:pPr>
            <w:r w:rsidRPr="00585260">
              <w:rPr>
                <w:rFonts w:ascii="Times New Roman" w:hAnsi="Times New Roman" w:cs="Times New Roman"/>
                <w:sz w:val="24"/>
                <w:szCs w:val="24"/>
              </w:rPr>
              <w:sym w:font="Symbol" w:char="F0B7"/>
            </w:r>
            <w:r w:rsidRPr="00585260">
              <w:rPr>
                <w:rFonts w:ascii="Times New Roman" w:hAnsi="Times New Roman" w:cs="Times New Roman"/>
                <w:sz w:val="24"/>
                <w:szCs w:val="24"/>
                <w:lang w:val="lt-LT"/>
              </w:rPr>
              <w:t xml:space="preserve"> Savo veiklą progimnazija grindžia Lietuvos Respublikos Konstitucija, Lietuvos Respublikos Seimo ir vyriausybės formuojama švietimo politika, įstatymais, Lietuvos Respublikos vyriausybės nutarimais, Švietimo, mokslo ir sporto ministro įsakymais, Tauragės rajono  savivaldybės tarybos sprendimais, </w:t>
            </w:r>
            <w:r w:rsidR="00585260" w:rsidRPr="00585260">
              <w:rPr>
                <w:rFonts w:ascii="Times New Roman" w:hAnsi="Times New Roman" w:cs="Times New Roman"/>
                <w:sz w:val="24"/>
                <w:szCs w:val="24"/>
                <w:lang w:val="lt-LT"/>
              </w:rPr>
              <w:t>Tauragės rajono s</w:t>
            </w:r>
            <w:r w:rsidRPr="00585260">
              <w:rPr>
                <w:rFonts w:ascii="Times New Roman" w:hAnsi="Times New Roman" w:cs="Times New Roman"/>
                <w:sz w:val="24"/>
                <w:szCs w:val="24"/>
                <w:lang w:val="lt-LT"/>
              </w:rPr>
              <w:t xml:space="preserve">avivaldybės administracijos Švietimo ir sporto skyriaus įsakymais, </w:t>
            </w:r>
            <w:r w:rsidR="00585260" w:rsidRPr="00585260">
              <w:rPr>
                <w:rFonts w:ascii="Times New Roman" w:hAnsi="Times New Roman" w:cs="Times New Roman"/>
                <w:sz w:val="24"/>
                <w:szCs w:val="24"/>
                <w:lang w:val="lt-LT"/>
              </w:rPr>
              <w:t>pro</w:t>
            </w:r>
            <w:r w:rsidRPr="00585260">
              <w:rPr>
                <w:rFonts w:ascii="Times New Roman" w:hAnsi="Times New Roman" w:cs="Times New Roman"/>
                <w:sz w:val="24"/>
                <w:szCs w:val="24"/>
                <w:lang w:val="lt-LT"/>
              </w:rPr>
              <w:t>gimnazijos vidaus tvarką reglamentuojančiais dokumentais ir kitais teisės aktais.</w:t>
            </w:r>
          </w:p>
          <w:p w:rsidR="00585260" w:rsidRPr="00585260" w:rsidRDefault="00B5392C" w:rsidP="00B5392C">
            <w:pPr>
              <w:autoSpaceDE w:val="0"/>
              <w:autoSpaceDN w:val="0"/>
              <w:adjustRightInd w:val="0"/>
              <w:spacing w:line="276" w:lineRule="auto"/>
              <w:jc w:val="both"/>
              <w:rPr>
                <w:rFonts w:ascii="Times New Roman" w:hAnsi="Times New Roman" w:cs="Times New Roman"/>
                <w:sz w:val="24"/>
                <w:szCs w:val="24"/>
                <w:lang w:val="lt-LT"/>
              </w:rPr>
            </w:pPr>
            <w:r w:rsidRPr="00585260">
              <w:rPr>
                <w:rFonts w:ascii="Times New Roman" w:hAnsi="Times New Roman" w:cs="Times New Roman"/>
                <w:sz w:val="24"/>
                <w:szCs w:val="24"/>
              </w:rPr>
              <w:sym w:font="Symbol" w:char="F0B7"/>
            </w:r>
            <w:r w:rsidRPr="00585260">
              <w:rPr>
                <w:rFonts w:ascii="Times New Roman" w:hAnsi="Times New Roman" w:cs="Times New Roman"/>
                <w:sz w:val="24"/>
                <w:szCs w:val="24"/>
                <w:lang w:val="lt-LT"/>
              </w:rPr>
              <w:t xml:space="preserve"> </w:t>
            </w:r>
            <w:r w:rsidR="00585260" w:rsidRPr="00585260">
              <w:rPr>
                <w:rFonts w:ascii="Times New Roman" w:hAnsi="Times New Roman" w:cs="Times New Roman"/>
                <w:sz w:val="24"/>
                <w:szCs w:val="24"/>
                <w:lang w:val="lt-LT"/>
              </w:rPr>
              <w:t>Vyksta nuolatinė švietimo politikos kaita (atnaujinamos ir keičiamos ugdymo programos, keičiama darbuotojų apmokėjimo ir mokyklų vadovų skyrimo tvarka).</w:t>
            </w:r>
          </w:p>
          <w:p w:rsidR="00585260" w:rsidRPr="00585260" w:rsidRDefault="00B5392C" w:rsidP="00B5392C">
            <w:pPr>
              <w:autoSpaceDE w:val="0"/>
              <w:autoSpaceDN w:val="0"/>
              <w:adjustRightInd w:val="0"/>
              <w:spacing w:line="276" w:lineRule="auto"/>
              <w:jc w:val="both"/>
              <w:rPr>
                <w:rFonts w:ascii="Times New Roman" w:hAnsi="Times New Roman" w:cs="Times New Roman"/>
                <w:sz w:val="24"/>
                <w:szCs w:val="24"/>
                <w:lang w:val="lt-LT"/>
              </w:rPr>
            </w:pPr>
            <w:r w:rsidRPr="00585260">
              <w:rPr>
                <w:rFonts w:ascii="Times New Roman" w:hAnsi="Times New Roman" w:cs="Times New Roman"/>
                <w:sz w:val="24"/>
                <w:szCs w:val="24"/>
              </w:rPr>
              <w:sym w:font="Symbol" w:char="F0B7"/>
            </w:r>
            <w:r w:rsidRPr="00585260">
              <w:rPr>
                <w:rFonts w:ascii="Times New Roman" w:hAnsi="Times New Roman" w:cs="Times New Roman"/>
                <w:sz w:val="24"/>
                <w:szCs w:val="24"/>
                <w:lang w:val="lt-LT"/>
              </w:rPr>
              <w:t xml:space="preserve"> Savivaldybė nepakankamai reguliuoja mokinių srautus. </w:t>
            </w:r>
          </w:p>
          <w:p w:rsidR="00B5392C" w:rsidRPr="00585260" w:rsidRDefault="00B5392C" w:rsidP="00B5392C">
            <w:pPr>
              <w:autoSpaceDE w:val="0"/>
              <w:autoSpaceDN w:val="0"/>
              <w:adjustRightInd w:val="0"/>
              <w:spacing w:line="276" w:lineRule="auto"/>
              <w:jc w:val="both"/>
              <w:rPr>
                <w:rFonts w:ascii="Times New Roman" w:hAnsi="Times New Roman" w:cs="Times New Roman"/>
                <w:sz w:val="24"/>
                <w:szCs w:val="24"/>
                <w:lang w:val="lt-LT"/>
              </w:rPr>
            </w:pPr>
            <w:r w:rsidRPr="00585260">
              <w:rPr>
                <w:rFonts w:ascii="Times New Roman" w:hAnsi="Times New Roman" w:cs="Times New Roman"/>
                <w:sz w:val="24"/>
                <w:szCs w:val="24"/>
              </w:rPr>
              <w:lastRenderedPageBreak/>
              <w:sym w:font="Symbol" w:char="F0B7"/>
            </w:r>
            <w:r w:rsidRPr="00585260">
              <w:rPr>
                <w:rFonts w:ascii="Times New Roman" w:hAnsi="Times New Roman" w:cs="Times New Roman"/>
                <w:sz w:val="24"/>
                <w:szCs w:val="24"/>
                <w:lang w:val="lt-LT"/>
              </w:rPr>
              <w:t xml:space="preserve"> Žemas mokytojų p</w:t>
            </w:r>
            <w:r w:rsidR="00585260" w:rsidRPr="00585260">
              <w:rPr>
                <w:rFonts w:ascii="Times New Roman" w:hAnsi="Times New Roman" w:cs="Times New Roman"/>
                <w:sz w:val="24"/>
                <w:szCs w:val="24"/>
                <w:lang w:val="lt-LT"/>
              </w:rPr>
              <w:t>rofesijos prestižas visuomenėje, dalis mokytojų dirba keliose mokyklose.</w:t>
            </w:r>
          </w:p>
          <w:p w:rsidR="00B44E66" w:rsidRPr="00A774BB" w:rsidRDefault="00585260" w:rsidP="00585260">
            <w:pPr>
              <w:autoSpaceDE w:val="0"/>
              <w:autoSpaceDN w:val="0"/>
              <w:adjustRightInd w:val="0"/>
              <w:spacing w:line="276" w:lineRule="auto"/>
              <w:jc w:val="both"/>
              <w:rPr>
                <w:rFonts w:ascii="Times New Roman" w:hAnsi="Times New Roman" w:cs="Times New Roman"/>
                <w:sz w:val="24"/>
                <w:szCs w:val="24"/>
                <w:lang w:val="lt-LT"/>
              </w:rPr>
            </w:pPr>
            <w:r w:rsidRPr="00585260">
              <w:rPr>
                <w:rFonts w:ascii="Times New Roman" w:hAnsi="Times New Roman" w:cs="Times New Roman"/>
                <w:sz w:val="24"/>
                <w:szCs w:val="24"/>
              </w:rPr>
              <w:sym w:font="Symbol" w:char="F0B7"/>
            </w:r>
            <w:r w:rsidRPr="00585260">
              <w:rPr>
                <w:rFonts w:ascii="Times New Roman" w:hAnsi="Times New Roman" w:cs="Times New Roman"/>
                <w:sz w:val="24"/>
                <w:szCs w:val="24"/>
              </w:rPr>
              <w:t xml:space="preserve"> </w:t>
            </w:r>
            <w:r w:rsidRPr="00585260">
              <w:rPr>
                <w:rFonts w:ascii="Times New Roman" w:hAnsi="Times New Roman" w:cs="Times New Roman"/>
                <w:sz w:val="24"/>
                <w:szCs w:val="24"/>
                <w:lang w:val="lt-LT"/>
              </w:rPr>
              <w:t>Įsteigtas progimnazijos Pagramančio pradinio ugdymo skyrius.</w:t>
            </w:r>
          </w:p>
        </w:tc>
      </w:tr>
      <w:tr w:rsidR="00B44E66" w:rsidRPr="00F6394D" w:rsidTr="00B15B89">
        <w:tc>
          <w:tcPr>
            <w:tcW w:w="2268" w:type="dxa"/>
          </w:tcPr>
          <w:p w:rsidR="00B44E66" w:rsidRPr="00337CF7" w:rsidRDefault="00B44E66" w:rsidP="00430205">
            <w:pPr>
              <w:autoSpaceDE w:val="0"/>
              <w:autoSpaceDN w:val="0"/>
              <w:adjustRightInd w:val="0"/>
              <w:spacing w:line="276" w:lineRule="auto"/>
              <w:jc w:val="both"/>
              <w:rPr>
                <w:rFonts w:ascii="Times New Roman" w:eastAsia="Calibri" w:hAnsi="Times New Roman" w:cs="Times New Roman"/>
                <w:sz w:val="24"/>
                <w:szCs w:val="24"/>
                <w:lang w:val="lt-LT"/>
              </w:rPr>
            </w:pPr>
            <w:r w:rsidRPr="00337CF7">
              <w:rPr>
                <w:rFonts w:ascii="Times New Roman" w:eastAsia="Calibri" w:hAnsi="Times New Roman" w:cs="Times New Roman"/>
                <w:sz w:val="24"/>
                <w:szCs w:val="24"/>
                <w:lang w:val="lt-LT"/>
              </w:rPr>
              <w:lastRenderedPageBreak/>
              <w:t>Ekonominiai veiksniai</w:t>
            </w:r>
          </w:p>
        </w:tc>
        <w:tc>
          <w:tcPr>
            <w:tcW w:w="7308" w:type="dxa"/>
          </w:tcPr>
          <w:p w:rsidR="00A774BB" w:rsidRDefault="00A774BB" w:rsidP="00430205">
            <w:pPr>
              <w:autoSpaceDE w:val="0"/>
              <w:autoSpaceDN w:val="0"/>
              <w:adjustRightInd w:val="0"/>
              <w:spacing w:line="276" w:lineRule="auto"/>
              <w:jc w:val="both"/>
              <w:rPr>
                <w:rFonts w:ascii="Times New Roman" w:hAnsi="Times New Roman" w:cs="Times New Roman"/>
                <w:sz w:val="24"/>
                <w:szCs w:val="24"/>
                <w:lang w:val="lt-LT"/>
              </w:rPr>
            </w:pPr>
            <w:r w:rsidRPr="00A774BB">
              <w:rPr>
                <w:rFonts w:ascii="Times New Roman" w:hAnsi="Times New Roman" w:cs="Times New Roman"/>
                <w:sz w:val="24"/>
                <w:szCs w:val="24"/>
                <w:lang w:val="lt-LT"/>
              </w:rPr>
              <w:sym w:font="Symbol" w:char="F0B7"/>
            </w:r>
            <w:r w:rsidRPr="00A774BB">
              <w:rPr>
                <w:rFonts w:ascii="Times New Roman" w:eastAsia="Calibri" w:hAnsi="Times New Roman" w:cs="Times New Roman"/>
                <w:sz w:val="24"/>
                <w:szCs w:val="24"/>
                <w:lang w:val="lt-LT"/>
              </w:rPr>
              <w:t xml:space="preserve"> </w:t>
            </w:r>
            <w:r>
              <w:rPr>
                <w:rFonts w:ascii="Times New Roman" w:eastAsia="Calibri" w:hAnsi="Times New Roman" w:cs="Times New Roman"/>
                <w:sz w:val="24"/>
                <w:szCs w:val="24"/>
                <w:lang w:val="lt-LT"/>
              </w:rPr>
              <w:t>M</w:t>
            </w:r>
            <w:r w:rsidRPr="00A774BB">
              <w:rPr>
                <w:rFonts w:ascii="Times New Roman" w:eastAsia="Calibri" w:hAnsi="Times New Roman" w:cs="Times New Roman"/>
                <w:sz w:val="24"/>
                <w:szCs w:val="24"/>
                <w:lang w:val="lt-LT"/>
              </w:rPr>
              <w:t xml:space="preserve">ažėja </w:t>
            </w:r>
            <w:r>
              <w:rPr>
                <w:rFonts w:ascii="Times New Roman" w:eastAsia="Calibri" w:hAnsi="Times New Roman" w:cs="Times New Roman"/>
                <w:sz w:val="24"/>
                <w:szCs w:val="24"/>
                <w:lang w:val="lt-LT"/>
              </w:rPr>
              <w:t>progimnazijos</w:t>
            </w:r>
            <w:r w:rsidRPr="00A774BB">
              <w:rPr>
                <w:rFonts w:ascii="Times New Roman" w:eastAsia="Calibri" w:hAnsi="Times New Roman" w:cs="Times New Roman"/>
                <w:sz w:val="24"/>
                <w:szCs w:val="24"/>
                <w:lang w:val="lt-LT"/>
              </w:rPr>
              <w:t xml:space="preserve"> lėšų perkamoji galia, didėja mokesčiai</w:t>
            </w:r>
            <w:r>
              <w:rPr>
                <w:rFonts w:ascii="Times New Roman" w:eastAsia="Calibri" w:hAnsi="Times New Roman" w:cs="Times New Roman"/>
                <w:sz w:val="24"/>
                <w:szCs w:val="24"/>
                <w:lang w:val="lt-LT"/>
              </w:rPr>
              <w:t>.</w:t>
            </w:r>
          </w:p>
          <w:p w:rsidR="00A774BB" w:rsidRDefault="00A774BB" w:rsidP="00430205">
            <w:pPr>
              <w:autoSpaceDE w:val="0"/>
              <w:autoSpaceDN w:val="0"/>
              <w:adjustRightInd w:val="0"/>
              <w:spacing w:line="276" w:lineRule="auto"/>
              <w:jc w:val="both"/>
              <w:rPr>
                <w:rFonts w:ascii="Times New Roman" w:hAnsi="Times New Roman" w:cs="Times New Roman"/>
                <w:sz w:val="24"/>
                <w:szCs w:val="24"/>
                <w:lang w:val="lt-LT"/>
              </w:rPr>
            </w:pPr>
            <w:r w:rsidRPr="00A774BB">
              <w:rPr>
                <w:rFonts w:ascii="Times New Roman" w:hAnsi="Times New Roman" w:cs="Times New Roman"/>
                <w:sz w:val="24"/>
                <w:szCs w:val="24"/>
                <w:lang w:val="lt-LT"/>
              </w:rPr>
              <w:sym w:font="Symbol" w:char="F0B7"/>
            </w:r>
            <w:r w:rsidRPr="00A774BB">
              <w:rPr>
                <w:rFonts w:ascii="Times New Roman" w:eastAsia="Calibri" w:hAnsi="Times New Roman" w:cs="Times New Roman"/>
                <w:sz w:val="24"/>
                <w:szCs w:val="24"/>
                <w:lang w:val="lt-LT"/>
              </w:rPr>
              <w:t xml:space="preserve"> </w:t>
            </w:r>
            <w:r>
              <w:rPr>
                <w:rFonts w:ascii="Times New Roman" w:eastAsia="Calibri" w:hAnsi="Times New Roman" w:cs="Times New Roman"/>
                <w:sz w:val="24"/>
                <w:szCs w:val="24"/>
                <w:lang w:val="lt-LT"/>
              </w:rPr>
              <w:t>Progimnazijos</w:t>
            </w:r>
            <w:r w:rsidRPr="00A774BB">
              <w:rPr>
                <w:rFonts w:ascii="Times New Roman" w:eastAsia="Calibri" w:hAnsi="Times New Roman" w:cs="Times New Roman"/>
                <w:sz w:val="24"/>
                <w:szCs w:val="24"/>
                <w:lang w:val="lt-LT"/>
              </w:rPr>
              <w:t xml:space="preserve"> finansavimas neatitinka realių mokyklos poreikių</w:t>
            </w:r>
            <w:r>
              <w:rPr>
                <w:rFonts w:ascii="Times New Roman" w:eastAsia="Calibri" w:hAnsi="Times New Roman" w:cs="Times New Roman"/>
                <w:sz w:val="24"/>
                <w:szCs w:val="24"/>
                <w:lang w:val="lt-LT"/>
              </w:rPr>
              <w:t>.</w:t>
            </w:r>
          </w:p>
          <w:p w:rsidR="00A774BB" w:rsidRDefault="00A774BB" w:rsidP="00430205">
            <w:pPr>
              <w:autoSpaceDE w:val="0"/>
              <w:autoSpaceDN w:val="0"/>
              <w:adjustRightInd w:val="0"/>
              <w:spacing w:line="276" w:lineRule="auto"/>
              <w:jc w:val="both"/>
              <w:rPr>
                <w:rFonts w:ascii="Times New Roman" w:hAnsi="Times New Roman" w:cs="Times New Roman"/>
                <w:sz w:val="24"/>
                <w:szCs w:val="24"/>
                <w:lang w:val="lt-LT"/>
              </w:rPr>
            </w:pPr>
            <w:r w:rsidRPr="00A774BB">
              <w:rPr>
                <w:rFonts w:ascii="Times New Roman" w:hAnsi="Times New Roman" w:cs="Times New Roman"/>
                <w:sz w:val="24"/>
                <w:szCs w:val="24"/>
                <w:lang w:val="lt-LT"/>
              </w:rPr>
              <w:sym w:font="Symbol" w:char="F0B7"/>
            </w:r>
            <w:r>
              <w:rPr>
                <w:rFonts w:ascii="Times New Roman" w:hAnsi="Times New Roman" w:cs="Times New Roman"/>
                <w:sz w:val="24"/>
                <w:szCs w:val="24"/>
                <w:lang w:val="lt-LT"/>
              </w:rPr>
              <w:t xml:space="preserve"> </w:t>
            </w:r>
            <w:r w:rsidRPr="00A774BB">
              <w:rPr>
                <w:rFonts w:ascii="Times New Roman" w:eastAsia="Calibri" w:hAnsi="Times New Roman" w:cs="Times New Roman"/>
                <w:sz w:val="24"/>
                <w:szCs w:val="24"/>
                <w:lang w:val="lt-LT"/>
              </w:rPr>
              <w:t>Valstybės vykdoma ugdymo turinio finansavimo politika neužtikrina mokymo(</w:t>
            </w:r>
            <w:proofErr w:type="spellStart"/>
            <w:r w:rsidRPr="00A774BB">
              <w:rPr>
                <w:rFonts w:ascii="Times New Roman" w:eastAsia="Calibri" w:hAnsi="Times New Roman" w:cs="Times New Roman"/>
                <w:sz w:val="24"/>
                <w:szCs w:val="24"/>
                <w:lang w:val="lt-LT"/>
              </w:rPr>
              <w:t>si</w:t>
            </w:r>
            <w:proofErr w:type="spellEnd"/>
            <w:r w:rsidRPr="00A774BB">
              <w:rPr>
                <w:rFonts w:ascii="Times New Roman" w:eastAsia="Calibri" w:hAnsi="Times New Roman" w:cs="Times New Roman"/>
                <w:sz w:val="24"/>
                <w:szCs w:val="24"/>
                <w:lang w:val="lt-LT"/>
              </w:rPr>
              <w:t>) aplinkos vystymo.</w:t>
            </w:r>
          </w:p>
          <w:p w:rsidR="00585260" w:rsidRPr="00A774BB" w:rsidRDefault="00A774BB" w:rsidP="00A774BB">
            <w:pPr>
              <w:autoSpaceDE w:val="0"/>
              <w:autoSpaceDN w:val="0"/>
              <w:adjustRightInd w:val="0"/>
              <w:spacing w:line="276" w:lineRule="auto"/>
              <w:jc w:val="both"/>
              <w:rPr>
                <w:rFonts w:ascii="Times New Roman" w:eastAsia="Calibri" w:hAnsi="Times New Roman" w:cs="Times New Roman"/>
                <w:sz w:val="24"/>
                <w:szCs w:val="24"/>
                <w:lang w:val="lt-LT"/>
              </w:rPr>
            </w:pPr>
            <w:r w:rsidRPr="00A774BB">
              <w:rPr>
                <w:rFonts w:ascii="Times New Roman" w:hAnsi="Times New Roman" w:cs="Times New Roman"/>
                <w:sz w:val="24"/>
                <w:szCs w:val="24"/>
                <w:lang w:val="lt-LT"/>
              </w:rPr>
              <w:sym w:font="Symbol" w:char="F0B7"/>
            </w:r>
            <w:r w:rsidRPr="00A774BB">
              <w:rPr>
                <w:rFonts w:ascii="Times New Roman" w:hAnsi="Times New Roman" w:cs="Times New Roman"/>
                <w:sz w:val="24"/>
                <w:szCs w:val="24"/>
                <w:lang w:val="lt-LT"/>
              </w:rPr>
              <w:t xml:space="preserve">Teikiant paraiškas ES lėšoms gauti, siekiama </w:t>
            </w:r>
            <w:r>
              <w:rPr>
                <w:rFonts w:ascii="Times New Roman" w:hAnsi="Times New Roman" w:cs="Times New Roman"/>
                <w:sz w:val="24"/>
                <w:szCs w:val="24"/>
                <w:lang w:val="lt-LT"/>
              </w:rPr>
              <w:t>įrengti</w:t>
            </w:r>
            <w:r w:rsidRPr="00A774BB">
              <w:rPr>
                <w:rFonts w:ascii="Times New Roman" w:hAnsi="Times New Roman" w:cs="Times New Roman"/>
                <w:sz w:val="24"/>
                <w:szCs w:val="24"/>
                <w:lang w:val="lt-LT"/>
              </w:rPr>
              <w:t xml:space="preserve"> </w:t>
            </w:r>
            <w:r>
              <w:rPr>
                <w:rFonts w:ascii="Times New Roman" w:hAnsi="Times New Roman" w:cs="Times New Roman"/>
                <w:sz w:val="24"/>
                <w:szCs w:val="24"/>
                <w:lang w:val="lt-LT"/>
              </w:rPr>
              <w:t>prog</w:t>
            </w:r>
            <w:r w:rsidRPr="00A774BB">
              <w:rPr>
                <w:rFonts w:ascii="Times New Roman" w:hAnsi="Times New Roman" w:cs="Times New Roman"/>
                <w:sz w:val="24"/>
                <w:szCs w:val="24"/>
                <w:lang w:val="lt-LT"/>
              </w:rPr>
              <w:t>imnazijos sporto aikštyną</w:t>
            </w:r>
            <w:r>
              <w:rPr>
                <w:rFonts w:ascii="Times New Roman" w:hAnsi="Times New Roman" w:cs="Times New Roman"/>
                <w:sz w:val="24"/>
                <w:szCs w:val="24"/>
                <w:lang w:val="lt-LT"/>
              </w:rPr>
              <w:t>.</w:t>
            </w:r>
          </w:p>
        </w:tc>
      </w:tr>
      <w:tr w:rsidR="00B44E66" w:rsidRPr="004D36D9" w:rsidTr="00B15B89">
        <w:tc>
          <w:tcPr>
            <w:tcW w:w="2268" w:type="dxa"/>
          </w:tcPr>
          <w:p w:rsidR="00B44E66" w:rsidRPr="00337CF7" w:rsidRDefault="00B44E66" w:rsidP="00430205">
            <w:pPr>
              <w:autoSpaceDE w:val="0"/>
              <w:autoSpaceDN w:val="0"/>
              <w:adjustRightInd w:val="0"/>
              <w:spacing w:line="276" w:lineRule="auto"/>
              <w:jc w:val="both"/>
              <w:rPr>
                <w:rFonts w:ascii="Times New Roman" w:eastAsia="Calibri" w:hAnsi="Times New Roman" w:cs="Times New Roman"/>
                <w:sz w:val="24"/>
                <w:szCs w:val="24"/>
                <w:lang w:val="lt-LT"/>
              </w:rPr>
            </w:pPr>
            <w:r w:rsidRPr="00337CF7">
              <w:rPr>
                <w:rFonts w:ascii="Times New Roman" w:eastAsia="Calibri" w:hAnsi="Times New Roman" w:cs="Times New Roman"/>
                <w:sz w:val="24"/>
                <w:szCs w:val="24"/>
                <w:lang w:val="lt-LT"/>
              </w:rPr>
              <w:t>Socialiniai veiksniai</w:t>
            </w:r>
          </w:p>
        </w:tc>
        <w:tc>
          <w:tcPr>
            <w:tcW w:w="7308" w:type="dxa"/>
          </w:tcPr>
          <w:p w:rsidR="009775D0" w:rsidRDefault="009775D0" w:rsidP="00EF2D04">
            <w:pPr>
              <w:autoSpaceDE w:val="0"/>
              <w:autoSpaceDN w:val="0"/>
              <w:adjustRightInd w:val="0"/>
              <w:spacing w:line="276" w:lineRule="auto"/>
              <w:jc w:val="both"/>
              <w:rPr>
                <w:rFonts w:ascii="Times New Roman" w:hAnsi="Times New Roman" w:cs="Times New Roman"/>
                <w:sz w:val="24"/>
                <w:szCs w:val="24"/>
                <w:lang w:val="lt-LT"/>
              </w:rPr>
            </w:pPr>
            <w:r w:rsidRPr="00A774BB">
              <w:rPr>
                <w:rFonts w:ascii="Times New Roman" w:hAnsi="Times New Roman" w:cs="Times New Roman"/>
                <w:sz w:val="24"/>
                <w:szCs w:val="24"/>
                <w:lang w:val="lt-LT"/>
              </w:rPr>
              <w:sym w:font="Symbol" w:char="F0B7"/>
            </w:r>
            <w:r>
              <w:rPr>
                <w:rFonts w:ascii="Times New Roman" w:hAnsi="Times New Roman" w:cs="Times New Roman"/>
                <w:sz w:val="24"/>
                <w:szCs w:val="24"/>
                <w:lang w:val="lt-LT"/>
              </w:rPr>
              <w:t xml:space="preserve"> </w:t>
            </w:r>
            <w:r w:rsidRPr="009775D0">
              <w:rPr>
                <w:rFonts w:ascii="Times New Roman" w:hAnsi="Times New Roman" w:cs="Times New Roman"/>
                <w:sz w:val="24"/>
                <w:szCs w:val="24"/>
                <w:lang w:val="lt-LT"/>
              </w:rPr>
              <w:t xml:space="preserve">Nepalanki Lietuvos socialinė ir demografinė padėtis (emigracija ir mažėjantis gimstamumas) turi įtakos </w:t>
            </w:r>
            <w:r>
              <w:rPr>
                <w:rFonts w:ascii="Times New Roman" w:hAnsi="Times New Roman" w:cs="Times New Roman"/>
                <w:sz w:val="24"/>
                <w:szCs w:val="24"/>
                <w:lang w:val="lt-LT"/>
              </w:rPr>
              <w:t>pro</w:t>
            </w:r>
            <w:r w:rsidRPr="009775D0">
              <w:rPr>
                <w:rFonts w:ascii="Times New Roman" w:hAnsi="Times New Roman" w:cs="Times New Roman"/>
                <w:sz w:val="24"/>
                <w:szCs w:val="24"/>
                <w:lang w:val="lt-LT"/>
              </w:rPr>
              <w:t xml:space="preserve">gimnazijos veiklai. </w:t>
            </w:r>
          </w:p>
          <w:p w:rsidR="009775D0" w:rsidRDefault="009775D0" w:rsidP="00EF2D04">
            <w:pPr>
              <w:autoSpaceDE w:val="0"/>
              <w:autoSpaceDN w:val="0"/>
              <w:adjustRightInd w:val="0"/>
              <w:spacing w:line="276" w:lineRule="auto"/>
              <w:jc w:val="both"/>
              <w:rPr>
                <w:rFonts w:ascii="Times New Roman" w:hAnsi="Times New Roman" w:cs="Times New Roman"/>
                <w:sz w:val="24"/>
                <w:szCs w:val="24"/>
                <w:lang w:val="lt-LT"/>
              </w:rPr>
            </w:pPr>
            <w:r w:rsidRPr="009775D0">
              <w:rPr>
                <w:rFonts w:ascii="Times New Roman" w:hAnsi="Times New Roman" w:cs="Times New Roman"/>
                <w:sz w:val="24"/>
                <w:szCs w:val="24"/>
                <w:lang w:val="lt-LT"/>
              </w:rPr>
              <w:sym w:font="Symbol" w:char="F0B7"/>
            </w:r>
            <w:r w:rsidRPr="009775D0">
              <w:rPr>
                <w:rFonts w:ascii="Times New Roman" w:hAnsi="Times New Roman" w:cs="Times New Roman"/>
                <w:sz w:val="24"/>
                <w:szCs w:val="24"/>
                <w:lang w:val="lt-LT"/>
              </w:rPr>
              <w:t xml:space="preserve"> Plėtojamas </w:t>
            </w:r>
            <w:r>
              <w:rPr>
                <w:rFonts w:ascii="Times New Roman" w:hAnsi="Times New Roman" w:cs="Times New Roman"/>
                <w:sz w:val="24"/>
                <w:szCs w:val="24"/>
                <w:lang w:val="lt-LT"/>
              </w:rPr>
              <w:t>pro</w:t>
            </w:r>
            <w:r w:rsidRPr="009775D0">
              <w:rPr>
                <w:rFonts w:ascii="Times New Roman" w:hAnsi="Times New Roman" w:cs="Times New Roman"/>
                <w:sz w:val="24"/>
                <w:szCs w:val="24"/>
                <w:lang w:val="lt-LT"/>
              </w:rPr>
              <w:t>gimnazijos ir nevyriausybinių organizacijų bendradarbiavimas.</w:t>
            </w:r>
          </w:p>
          <w:p w:rsidR="009775D0" w:rsidRDefault="009775D0" w:rsidP="00EF2D04">
            <w:pPr>
              <w:autoSpaceDE w:val="0"/>
              <w:autoSpaceDN w:val="0"/>
              <w:adjustRightInd w:val="0"/>
              <w:spacing w:line="276" w:lineRule="auto"/>
              <w:jc w:val="both"/>
              <w:rPr>
                <w:rFonts w:ascii="Times New Roman" w:hAnsi="Times New Roman" w:cs="Times New Roman"/>
                <w:sz w:val="24"/>
                <w:szCs w:val="24"/>
                <w:lang w:val="lt-LT"/>
              </w:rPr>
            </w:pPr>
            <w:r w:rsidRPr="009775D0">
              <w:rPr>
                <w:rFonts w:ascii="Times New Roman" w:hAnsi="Times New Roman" w:cs="Times New Roman"/>
                <w:sz w:val="24"/>
                <w:szCs w:val="24"/>
                <w:lang w:val="lt-LT"/>
              </w:rPr>
              <w:sym w:font="Symbol" w:char="F0B7"/>
            </w:r>
            <w:r w:rsidRPr="009775D0">
              <w:rPr>
                <w:rFonts w:ascii="Times New Roman" w:hAnsi="Times New Roman" w:cs="Times New Roman"/>
                <w:sz w:val="24"/>
                <w:szCs w:val="24"/>
                <w:lang w:val="lt-LT"/>
              </w:rPr>
              <w:t xml:space="preserve"> </w:t>
            </w:r>
            <w:r>
              <w:rPr>
                <w:rFonts w:ascii="Times New Roman" w:hAnsi="Times New Roman" w:cs="Times New Roman"/>
                <w:sz w:val="24"/>
                <w:szCs w:val="24"/>
                <w:lang w:val="lt-LT"/>
              </w:rPr>
              <w:t>Prog</w:t>
            </w:r>
            <w:r w:rsidRPr="009775D0">
              <w:rPr>
                <w:rFonts w:ascii="Times New Roman" w:hAnsi="Times New Roman" w:cs="Times New Roman"/>
                <w:sz w:val="24"/>
                <w:szCs w:val="24"/>
                <w:lang w:val="lt-LT"/>
              </w:rPr>
              <w:t>imnazijoje užtikrinta parama socialiai remtiniems vaikams.</w:t>
            </w:r>
          </w:p>
          <w:p w:rsidR="009775D0" w:rsidRDefault="009775D0" w:rsidP="00EF2D04">
            <w:pPr>
              <w:autoSpaceDE w:val="0"/>
              <w:autoSpaceDN w:val="0"/>
              <w:adjustRightInd w:val="0"/>
              <w:spacing w:line="276" w:lineRule="auto"/>
              <w:jc w:val="both"/>
              <w:rPr>
                <w:rFonts w:ascii="Times New Roman" w:hAnsi="Times New Roman" w:cs="Times New Roman"/>
                <w:sz w:val="24"/>
                <w:szCs w:val="24"/>
                <w:lang w:val="lt-LT"/>
              </w:rPr>
            </w:pPr>
            <w:r w:rsidRPr="009775D0">
              <w:rPr>
                <w:rFonts w:ascii="Times New Roman" w:hAnsi="Times New Roman" w:cs="Times New Roman"/>
                <w:sz w:val="24"/>
                <w:szCs w:val="24"/>
                <w:lang w:val="lt-LT"/>
              </w:rPr>
              <w:t xml:space="preserve"> </w:t>
            </w:r>
            <w:r w:rsidRPr="009775D0">
              <w:rPr>
                <w:rFonts w:ascii="Times New Roman" w:hAnsi="Times New Roman" w:cs="Times New Roman"/>
                <w:sz w:val="24"/>
                <w:szCs w:val="24"/>
                <w:lang w:val="lt-LT"/>
              </w:rPr>
              <w:sym w:font="Symbol" w:char="F0B7"/>
            </w:r>
            <w:r w:rsidRPr="009775D0">
              <w:rPr>
                <w:rFonts w:ascii="Times New Roman" w:hAnsi="Times New Roman" w:cs="Times New Roman"/>
                <w:sz w:val="24"/>
                <w:szCs w:val="24"/>
                <w:lang w:val="lt-LT"/>
              </w:rPr>
              <w:t xml:space="preserve"> Didėja mokinių specialieji ugdymosi poreikiai. </w:t>
            </w:r>
          </w:p>
          <w:p w:rsidR="009775D0" w:rsidRDefault="009775D0" w:rsidP="00EF2D04">
            <w:pPr>
              <w:autoSpaceDE w:val="0"/>
              <w:autoSpaceDN w:val="0"/>
              <w:adjustRightInd w:val="0"/>
              <w:spacing w:line="276" w:lineRule="auto"/>
              <w:jc w:val="both"/>
              <w:rPr>
                <w:rFonts w:ascii="Times New Roman" w:hAnsi="Times New Roman" w:cs="Times New Roman"/>
                <w:sz w:val="24"/>
                <w:szCs w:val="24"/>
                <w:lang w:val="lt-LT"/>
              </w:rPr>
            </w:pPr>
            <w:r w:rsidRPr="009775D0">
              <w:rPr>
                <w:rFonts w:ascii="Times New Roman" w:hAnsi="Times New Roman" w:cs="Times New Roman"/>
                <w:sz w:val="24"/>
                <w:szCs w:val="24"/>
                <w:lang w:val="lt-LT"/>
              </w:rPr>
              <w:sym w:font="Symbol" w:char="F0B7"/>
            </w:r>
            <w:r w:rsidRPr="009775D0">
              <w:rPr>
                <w:rFonts w:ascii="Times New Roman" w:hAnsi="Times New Roman" w:cs="Times New Roman"/>
                <w:sz w:val="24"/>
                <w:szCs w:val="24"/>
                <w:lang w:val="lt-LT"/>
              </w:rPr>
              <w:t xml:space="preserve"> Didėja mokinių psichologinės pagalbos poreikis. </w:t>
            </w:r>
          </w:p>
          <w:p w:rsidR="009775D0" w:rsidRDefault="009775D0" w:rsidP="00EF2D04">
            <w:pPr>
              <w:autoSpaceDE w:val="0"/>
              <w:autoSpaceDN w:val="0"/>
              <w:adjustRightInd w:val="0"/>
              <w:spacing w:line="276" w:lineRule="auto"/>
              <w:jc w:val="both"/>
              <w:rPr>
                <w:rFonts w:ascii="Times New Roman" w:hAnsi="Times New Roman" w:cs="Times New Roman"/>
                <w:sz w:val="24"/>
                <w:szCs w:val="24"/>
                <w:lang w:val="lt-LT"/>
              </w:rPr>
            </w:pPr>
            <w:r w:rsidRPr="009775D0">
              <w:rPr>
                <w:rFonts w:ascii="Times New Roman" w:hAnsi="Times New Roman" w:cs="Times New Roman"/>
                <w:sz w:val="24"/>
                <w:szCs w:val="24"/>
                <w:lang w:val="lt-LT"/>
              </w:rPr>
              <w:sym w:font="Symbol" w:char="F0B7"/>
            </w:r>
            <w:r w:rsidRPr="009775D0">
              <w:rPr>
                <w:rFonts w:ascii="Times New Roman" w:hAnsi="Times New Roman" w:cs="Times New Roman"/>
                <w:sz w:val="24"/>
                <w:szCs w:val="24"/>
                <w:lang w:val="lt-LT"/>
              </w:rPr>
              <w:t xml:space="preserve"> Dalis mokinių auga nepilnose šeimose.</w:t>
            </w:r>
          </w:p>
          <w:p w:rsidR="00B44E66" w:rsidRPr="00EF2D04" w:rsidRDefault="009775D0" w:rsidP="00EF2D04">
            <w:pPr>
              <w:autoSpaceDE w:val="0"/>
              <w:autoSpaceDN w:val="0"/>
              <w:adjustRightInd w:val="0"/>
              <w:spacing w:line="276" w:lineRule="auto"/>
              <w:jc w:val="both"/>
              <w:rPr>
                <w:rFonts w:ascii="Times New Roman" w:hAnsi="Times New Roman" w:cs="Times New Roman"/>
                <w:sz w:val="24"/>
                <w:szCs w:val="24"/>
                <w:lang w:val="lt-LT"/>
              </w:rPr>
            </w:pPr>
            <w:r w:rsidRPr="009775D0">
              <w:rPr>
                <w:rFonts w:ascii="Times New Roman" w:hAnsi="Times New Roman" w:cs="Times New Roman"/>
                <w:sz w:val="24"/>
                <w:szCs w:val="24"/>
                <w:lang w:val="lt-LT"/>
              </w:rPr>
              <w:t xml:space="preserve"> </w:t>
            </w:r>
            <w:r w:rsidRPr="009775D0">
              <w:rPr>
                <w:rFonts w:ascii="Times New Roman" w:hAnsi="Times New Roman" w:cs="Times New Roman"/>
                <w:sz w:val="24"/>
                <w:szCs w:val="24"/>
                <w:lang w:val="lt-LT"/>
              </w:rPr>
              <w:sym w:font="Symbol" w:char="F0B7"/>
            </w:r>
            <w:r w:rsidRPr="009775D0">
              <w:rPr>
                <w:rFonts w:ascii="Times New Roman" w:hAnsi="Times New Roman" w:cs="Times New Roman"/>
                <w:sz w:val="24"/>
                <w:szCs w:val="24"/>
                <w:lang w:val="lt-LT"/>
              </w:rPr>
              <w:t xml:space="preserve"> Didėja socialinė atskirtis</w:t>
            </w:r>
            <w:r w:rsidR="00EF2D04">
              <w:rPr>
                <w:rFonts w:ascii="Times New Roman" w:hAnsi="Times New Roman" w:cs="Times New Roman"/>
                <w:sz w:val="24"/>
                <w:szCs w:val="24"/>
                <w:lang w:val="lt-LT"/>
              </w:rPr>
              <w:t>.</w:t>
            </w:r>
            <w:r w:rsidR="00B44E66" w:rsidRPr="00337CF7">
              <w:rPr>
                <w:rFonts w:ascii="Times New Roman" w:eastAsia="Calibri" w:hAnsi="Times New Roman" w:cs="Times New Roman"/>
                <w:sz w:val="24"/>
                <w:szCs w:val="24"/>
                <w:lang w:val="lt-LT"/>
              </w:rPr>
              <w:t xml:space="preserve"> </w:t>
            </w:r>
          </w:p>
        </w:tc>
      </w:tr>
      <w:tr w:rsidR="00DB4457" w:rsidRPr="008235F0" w:rsidTr="00B15B89">
        <w:tc>
          <w:tcPr>
            <w:tcW w:w="2268" w:type="dxa"/>
          </w:tcPr>
          <w:p w:rsidR="00B44E66" w:rsidRPr="001A6AAE" w:rsidRDefault="00B44E66" w:rsidP="00430205">
            <w:pPr>
              <w:autoSpaceDE w:val="0"/>
              <w:autoSpaceDN w:val="0"/>
              <w:adjustRightInd w:val="0"/>
              <w:spacing w:line="276" w:lineRule="auto"/>
              <w:jc w:val="both"/>
              <w:rPr>
                <w:rFonts w:ascii="Times New Roman" w:eastAsia="Calibri" w:hAnsi="Times New Roman" w:cs="Times New Roman"/>
                <w:color w:val="000000" w:themeColor="text1"/>
                <w:sz w:val="24"/>
                <w:szCs w:val="24"/>
                <w:lang w:val="lt-LT"/>
              </w:rPr>
            </w:pPr>
            <w:r w:rsidRPr="001A6AAE">
              <w:rPr>
                <w:rFonts w:ascii="Times New Roman" w:eastAsia="Calibri" w:hAnsi="Times New Roman" w:cs="Times New Roman"/>
                <w:color w:val="000000" w:themeColor="text1"/>
                <w:sz w:val="24"/>
                <w:szCs w:val="24"/>
                <w:lang w:val="lt-LT"/>
              </w:rPr>
              <w:t>Technologiniai veiksniai</w:t>
            </w:r>
          </w:p>
        </w:tc>
        <w:tc>
          <w:tcPr>
            <w:tcW w:w="7308" w:type="dxa"/>
          </w:tcPr>
          <w:p w:rsidR="001A6AAE" w:rsidRDefault="001A6AAE" w:rsidP="00430205">
            <w:pPr>
              <w:autoSpaceDE w:val="0"/>
              <w:autoSpaceDN w:val="0"/>
              <w:adjustRightInd w:val="0"/>
              <w:spacing w:line="276" w:lineRule="auto"/>
              <w:jc w:val="both"/>
              <w:rPr>
                <w:rFonts w:ascii="Times New Roman" w:hAnsi="Times New Roman" w:cs="Times New Roman"/>
                <w:color w:val="000000" w:themeColor="text1"/>
                <w:sz w:val="24"/>
                <w:szCs w:val="24"/>
                <w:lang w:val="lt-LT"/>
              </w:rPr>
            </w:pPr>
            <w:r w:rsidRPr="001A6AAE">
              <w:rPr>
                <w:rFonts w:ascii="Times New Roman" w:hAnsi="Times New Roman" w:cs="Times New Roman"/>
                <w:color w:val="000000" w:themeColor="text1"/>
                <w:sz w:val="24"/>
                <w:szCs w:val="24"/>
                <w:lang w:val="lt-LT"/>
              </w:rPr>
              <w:sym w:font="Symbol" w:char="F0B7"/>
            </w:r>
            <w:r>
              <w:rPr>
                <w:rFonts w:ascii="Times New Roman" w:hAnsi="Times New Roman" w:cs="Times New Roman"/>
                <w:color w:val="000000" w:themeColor="text1"/>
                <w:sz w:val="24"/>
                <w:szCs w:val="24"/>
                <w:lang w:val="lt-LT"/>
              </w:rPr>
              <w:t xml:space="preserve"> </w:t>
            </w:r>
            <w:r w:rsidR="001C685F" w:rsidRPr="001A6AAE">
              <w:rPr>
                <w:rFonts w:ascii="Times New Roman" w:hAnsi="Times New Roman" w:cs="Times New Roman"/>
                <w:color w:val="000000" w:themeColor="text1"/>
                <w:sz w:val="24"/>
                <w:szCs w:val="24"/>
                <w:lang w:val="lt-LT"/>
              </w:rPr>
              <w:t xml:space="preserve">Naujų šiuolaikinių technologijų prieinamumas. </w:t>
            </w:r>
          </w:p>
          <w:p w:rsidR="001A6AAE" w:rsidRDefault="001C685F" w:rsidP="00430205">
            <w:pPr>
              <w:autoSpaceDE w:val="0"/>
              <w:autoSpaceDN w:val="0"/>
              <w:adjustRightInd w:val="0"/>
              <w:spacing w:line="276" w:lineRule="auto"/>
              <w:jc w:val="both"/>
              <w:rPr>
                <w:rFonts w:ascii="Times New Roman" w:hAnsi="Times New Roman" w:cs="Times New Roman"/>
                <w:color w:val="000000" w:themeColor="text1"/>
                <w:sz w:val="24"/>
                <w:szCs w:val="24"/>
                <w:lang w:val="lt-LT"/>
              </w:rPr>
            </w:pPr>
            <w:r w:rsidRPr="001A6AAE">
              <w:rPr>
                <w:rFonts w:ascii="Times New Roman" w:hAnsi="Times New Roman" w:cs="Times New Roman"/>
                <w:color w:val="000000" w:themeColor="text1"/>
                <w:sz w:val="24"/>
                <w:szCs w:val="24"/>
                <w:lang w:val="lt-LT"/>
              </w:rPr>
              <w:sym w:font="Symbol" w:char="F0B7"/>
            </w:r>
            <w:r w:rsidRPr="001A6AAE">
              <w:rPr>
                <w:rFonts w:ascii="Times New Roman" w:hAnsi="Times New Roman" w:cs="Times New Roman"/>
                <w:color w:val="000000" w:themeColor="text1"/>
                <w:sz w:val="24"/>
                <w:szCs w:val="24"/>
                <w:lang w:val="lt-LT"/>
              </w:rPr>
              <w:t xml:space="preserve"> Nuolat didėja kompiuterių skaičius </w:t>
            </w:r>
            <w:r w:rsidR="001A6AAE">
              <w:rPr>
                <w:rFonts w:ascii="Times New Roman" w:hAnsi="Times New Roman" w:cs="Times New Roman"/>
                <w:color w:val="000000" w:themeColor="text1"/>
                <w:sz w:val="24"/>
                <w:szCs w:val="24"/>
                <w:lang w:val="lt-LT"/>
              </w:rPr>
              <w:t>pro</w:t>
            </w:r>
            <w:r w:rsidRPr="001A6AAE">
              <w:rPr>
                <w:rFonts w:ascii="Times New Roman" w:hAnsi="Times New Roman" w:cs="Times New Roman"/>
                <w:color w:val="000000" w:themeColor="text1"/>
                <w:sz w:val="24"/>
                <w:szCs w:val="24"/>
                <w:lang w:val="lt-LT"/>
              </w:rPr>
              <w:t xml:space="preserve">gimnazijoje. </w:t>
            </w:r>
          </w:p>
          <w:p w:rsidR="001A6AAE" w:rsidRDefault="001C685F" w:rsidP="00430205">
            <w:pPr>
              <w:autoSpaceDE w:val="0"/>
              <w:autoSpaceDN w:val="0"/>
              <w:adjustRightInd w:val="0"/>
              <w:spacing w:line="276" w:lineRule="auto"/>
              <w:jc w:val="both"/>
              <w:rPr>
                <w:rFonts w:ascii="Times New Roman" w:hAnsi="Times New Roman" w:cs="Times New Roman"/>
                <w:color w:val="000000" w:themeColor="text1"/>
                <w:sz w:val="24"/>
                <w:szCs w:val="24"/>
                <w:lang w:val="lt-LT"/>
              </w:rPr>
            </w:pPr>
            <w:r w:rsidRPr="001A6AAE">
              <w:rPr>
                <w:rFonts w:ascii="Times New Roman" w:hAnsi="Times New Roman" w:cs="Times New Roman"/>
                <w:color w:val="000000" w:themeColor="text1"/>
                <w:sz w:val="24"/>
                <w:szCs w:val="24"/>
                <w:lang w:val="lt-LT"/>
              </w:rPr>
              <w:sym w:font="Symbol" w:char="F0B7"/>
            </w:r>
            <w:r w:rsidR="008E073C">
              <w:rPr>
                <w:rFonts w:ascii="Times New Roman" w:hAnsi="Times New Roman" w:cs="Times New Roman"/>
                <w:color w:val="000000" w:themeColor="text1"/>
                <w:sz w:val="24"/>
                <w:szCs w:val="24"/>
                <w:lang w:val="lt-LT"/>
              </w:rPr>
              <w:t xml:space="preserve"> Mokytojų darbo vietose yra kompiuteris ir vaizdo projektorius, visuose kabinetuose veikia internetas</w:t>
            </w:r>
            <w:r w:rsidR="00A66BD3">
              <w:rPr>
                <w:rFonts w:ascii="Times New Roman" w:hAnsi="Times New Roman" w:cs="Times New Roman"/>
                <w:color w:val="000000" w:themeColor="text1"/>
                <w:sz w:val="24"/>
                <w:szCs w:val="24"/>
                <w:lang w:val="lt-LT"/>
              </w:rPr>
              <w:t>.</w:t>
            </w:r>
            <w:r w:rsidRPr="001A6AAE">
              <w:rPr>
                <w:rFonts w:ascii="Times New Roman" w:hAnsi="Times New Roman" w:cs="Times New Roman"/>
                <w:color w:val="000000" w:themeColor="text1"/>
                <w:sz w:val="24"/>
                <w:szCs w:val="24"/>
                <w:lang w:val="lt-LT"/>
              </w:rPr>
              <w:t xml:space="preserve"> </w:t>
            </w:r>
          </w:p>
          <w:p w:rsidR="001A6AAE" w:rsidRDefault="001C685F" w:rsidP="00430205">
            <w:pPr>
              <w:autoSpaceDE w:val="0"/>
              <w:autoSpaceDN w:val="0"/>
              <w:adjustRightInd w:val="0"/>
              <w:spacing w:line="276" w:lineRule="auto"/>
              <w:jc w:val="both"/>
              <w:rPr>
                <w:rFonts w:ascii="Times New Roman" w:hAnsi="Times New Roman" w:cs="Times New Roman"/>
                <w:color w:val="000000" w:themeColor="text1"/>
                <w:sz w:val="24"/>
                <w:szCs w:val="24"/>
                <w:lang w:val="lt-LT"/>
              </w:rPr>
            </w:pPr>
            <w:r w:rsidRPr="001A6AAE">
              <w:rPr>
                <w:rFonts w:ascii="Times New Roman" w:hAnsi="Times New Roman" w:cs="Times New Roman"/>
                <w:color w:val="000000" w:themeColor="text1"/>
                <w:sz w:val="24"/>
                <w:szCs w:val="24"/>
                <w:lang w:val="lt-LT"/>
              </w:rPr>
              <w:sym w:font="Symbol" w:char="F0B7"/>
            </w:r>
            <w:r w:rsidRPr="001A6AAE">
              <w:rPr>
                <w:rFonts w:ascii="Times New Roman" w:hAnsi="Times New Roman" w:cs="Times New Roman"/>
                <w:color w:val="000000" w:themeColor="text1"/>
                <w:sz w:val="24"/>
                <w:szCs w:val="24"/>
                <w:lang w:val="lt-LT"/>
              </w:rPr>
              <w:t xml:space="preserve"> Galimybės tobulinti kvalifikaciją IKT panaudojimo ugdymo procese. </w:t>
            </w:r>
          </w:p>
          <w:p w:rsidR="001A6AAE" w:rsidRDefault="001C685F" w:rsidP="00430205">
            <w:pPr>
              <w:autoSpaceDE w:val="0"/>
              <w:autoSpaceDN w:val="0"/>
              <w:adjustRightInd w:val="0"/>
              <w:spacing w:line="276" w:lineRule="auto"/>
              <w:jc w:val="both"/>
              <w:rPr>
                <w:rFonts w:ascii="Times New Roman" w:hAnsi="Times New Roman" w:cs="Times New Roman"/>
                <w:color w:val="000000" w:themeColor="text1"/>
                <w:sz w:val="24"/>
                <w:szCs w:val="24"/>
                <w:lang w:val="lt-LT"/>
              </w:rPr>
            </w:pPr>
            <w:r w:rsidRPr="001A6AAE">
              <w:rPr>
                <w:rFonts w:ascii="Times New Roman" w:hAnsi="Times New Roman" w:cs="Times New Roman"/>
                <w:color w:val="000000" w:themeColor="text1"/>
                <w:sz w:val="24"/>
                <w:szCs w:val="24"/>
                <w:lang w:val="lt-LT"/>
              </w:rPr>
              <w:sym w:font="Symbol" w:char="F0B7"/>
            </w:r>
            <w:r w:rsidR="008E073C">
              <w:rPr>
                <w:rFonts w:ascii="Times New Roman" w:hAnsi="Times New Roman" w:cs="Times New Roman"/>
                <w:color w:val="000000" w:themeColor="text1"/>
                <w:sz w:val="24"/>
                <w:szCs w:val="24"/>
                <w:lang w:val="lt-LT"/>
              </w:rPr>
              <w:t xml:space="preserve"> U</w:t>
            </w:r>
            <w:r w:rsidR="00FE2F84">
              <w:rPr>
                <w:rFonts w:ascii="Times New Roman" w:hAnsi="Times New Roman" w:cs="Times New Roman"/>
                <w:color w:val="000000" w:themeColor="text1"/>
                <w:sz w:val="24"/>
                <w:szCs w:val="24"/>
                <w:lang w:val="lt-LT"/>
              </w:rPr>
              <w:t>gdymo procesui naudojami: 60</w:t>
            </w:r>
            <w:r w:rsidR="00495C04">
              <w:rPr>
                <w:rFonts w:ascii="Times New Roman" w:hAnsi="Times New Roman" w:cs="Times New Roman"/>
                <w:color w:val="000000" w:themeColor="text1"/>
                <w:sz w:val="24"/>
                <w:szCs w:val="24"/>
                <w:lang w:val="lt-LT"/>
              </w:rPr>
              <w:t xml:space="preserve"> </w:t>
            </w:r>
            <w:proofErr w:type="spellStart"/>
            <w:r w:rsidR="00495C04">
              <w:rPr>
                <w:rFonts w:ascii="Times New Roman" w:hAnsi="Times New Roman" w:cs="Times New Roman"/>
                <w:color w:val="000000" w:themeColor="text1"/>
                <w:sz w:val="24"/>
                <w:szCs w:val="24"/>
                <w:lang w:val="lt-LT"/>
              </w:rPr>
              <w:t>planšetiniai</w:t>
            </w:r>
            <w:proofErr w:type="spellEnd"/>
            <w:r w:rsidR="00495C04">
              <w:rPr>
                <w:rFonts w:ascii="Times New Roman" w:hAnsi="Times New Roman" w:cs="Times New Roman"/>
                <w:color w:val="000000" w:themeColor="text1"/>
                <w:sz w:val="24"/>
                <w:szCs w:val="24"/>
                <w:lang w:val="lt-LT"/>
              </w:rPr>
              <w:t xml:space="preserve"> kompiuteriai 4 interaktyvios lentos</w:t>
            </w:r>
            <w:r w:rsidR="00A66BD3">
              <w:rPr>
                <w:rFonts w:ascii="Times New Roman" w:hAnsi="Times New Roman" w:cs="Times New Roman"/>
                <w:color w:val="000000" w:themeColor="text1"/>
                <w:sz w:val="24"/>
                <w:szCs w:val="24"/>
                <w:lang w:val="lt-LT"/>
              </w:rPr>
              <w:t>.</w:t>
            </w:r>
          </w:p>
          <w:p w:rsidR="00B44E66" w:rsidRDefault="001C685F" w:rsidP="008E073C">
            <w:pPr>
              <w:autoSpaceDE w:val="0"/>
              <w:autoSpaceDN w:val="0"/>
              <w:adjustRightInd w:val="0"/>
              <w:spacing w:line="276" w:lineRule="auto"/>
              <w:jc w:val="both"/>
              <w:rPr>
                <w:rFonts w:ascii="Times New Roman" w:hAnsi="Times New Roman" w:cs="Times New Roman"/>
                <w:sz w:val="24"/>
                <w:szCs w:val="24"/>
                <w:lang w:val="lt-LT"/>
              </w:rPr>
            </w:pPr>
            <w:r w:rsidRPr="001A6AAE">
              <w:rPr>
                <w:rFonts w:ascii="Times New Roman" w:hAnsi="Times New Roman" w:cs="Times New Roman"/>
                <w:color w:val="000000" w:themeColor="text1"/>
                <w:sz w:val="24"/>
                <w:szCs w:val="24"/>
                <w:lang w:val="lt-LT"/>
              </w:rPr>
              <w:sym w:font="Symbol" w:char="F0B7"/>
            </w:r>
            <w:r w:rsidRPr="001A6AAE">
              <w:rPr>
                <w:rFonts w:ascii="Times New Roman" w:hAnsi="Times New Roman" w:cs="Times New Roman"/>
                <w:color w:val="000000" w:themeColor="text1"/>
                <w:sz w:val="24"/>
                <w:szCs w:val="24"/>
                <w:lang w:val="lt-LT"/>
              </w:rPr>
              <w:t xml:space="preserve"> </w:t>
            </w:r>
            <w:r w:rsidR="008E073C">
              <w:rPr>
                <w:rFonts w:ascii="Times New Roman" w:hAnsi="Times New Roman" w:cs="Times New Roman"/>
                <w:color w:val="000000" w:themeColor="text1"/>
                <w:sz w:val="24"/>
                <w:szCs w:val="24"/>
                <w:lang w:val="lt-LT"/>
              </w:rPr>
              <w:t xml:space="preserve">Progimnazijoje naudojamos </w:t>
            </w:r>
            <w:r w:rsidR="008E073C" w:rsidRPr="008E073C">
              <w:rPr>
                <w:rFonts w:ascii="Times New Roman" w:hAnsi="Times New Roman" w:cs="Times New Roman"/>
                <w:sz w:val="24"/>
                <w:szCs w:val="24"/>
                <w:lang w:val="lt-LT"/>
              </w:rPr>
              <w:t>informacinės sistemos: mokinių ir mokytojų registrai, buhalterinės apskaitos programa,</w:t>
            </w:r>
            <w:r w:rsidR="008E073C">
              <w:rPr>
                <w:rFonts w:ascii="Times New Roman" w:hAnsi="Times New Roman" w:cs="Times New Roman"/>
                <w:sz w:val="24"/>
                <w:szCs w:val="24"/>
                <w:lang w:val="lt-LT"/>
              </w:rPr>
              <w:t xml:space="preserve"> žiniaraščių apskaitos programa,</w:t>
            </w:r>
            <w:r w:rsidR="008E073C" w:rsidRPr="008E073C">
              <w:rPr>
                <w:rFonts w:ascii="Times New Roman" w:hAnsi="Times New Roman" w:cs="Times New Roman"/>
                <w:sz w:val="24"/>
                <w:szCs w:val="24"/>
                <w:lang w:val="lt-LT"/>
              </w:rPr>
              <w:t xml:space="preserve"> el. dienynas </w:t>
            </w:r>
            <w:proofErr w:type="spellStart"/>
            <w:r w:rsidR="008E073C">
              <w:rPr>
                <w:rFonts w:ascii="Times New Roman" w:hAnsi="Times New Roman" w:cs="Times New Roman"/>
                <w:sz w:val="24"/>
                <w:szCs w:val="24"/>
                <w:lang w:val="lt-LT"/>
              </w:rPr>
              <w:t>Tamo</w:t>
            </w:r>
            <w:proofErr w:type="spellEnd"/>
            <w:r w:rsidR="008E073C" w:rsidRPr="008E073C">
              <w:rPr>
                <w:rFonts w:ascii="Times New Roman" w:hAnsi="Times New Roman" w:cs="Times New Roman"/>
                <w:sz w:val="24"/>
                <w:szCs w:val="24"/>
                <w:lang w:val="lt-LT"/>
              </w:rPr>
              <w:t xml:space="preserve">, Švietimo valdymo sistema ŠVIS, mokyklos veiklos kokybei įsivertinti bei grįžtamajam ryšiui gauti – IQES </w:t>
            </w:r>
            <w:proofErr w:type="spellStart"/>
            <w:r w:rsidR="008E073C" w:rsidRPr="008E073C">
              <w:rPr>
                <w:rFonts w:ascii="Times New Roman" w:hAnsi="Times New Roman" w:cs="Times New Roman"/>
                <w:sz w:val="24"/>
                <w:szCs w:val="24"/>
                <w:lang w:val="lt-LT"/>
              </w:rPr>
              <w:t>online</w:t>
            </w:r>
            <w:proofErr w:type="spellEnd"/>
            <w:r w:rsidR="008E073C" w:rsidRPr="008E073C">
              <w:rPr>
                <w:rFonts w:ascii="Times New Roman" w:hAnsi="Times New Roman" w:cs="Times New Roman"/>
                <w:sz w:val="24"/>
                <w:szCs w:val="24"/>
                <w:lang w:val="lt-LT"/>
              </w:rPr>
              <w:t xml:space="preserve"> Lietuva instrumentas.</w:t>
            </w:r>
          </w:p>
          <w:p w:rsidR="008235F0" w:rsidRPr="001A6AAE" w:rsidRDefault="008235F0" w:rsidP="008E073C">
            <w:pPr>
              <w:autoSpaceDE w:val="0"/>
              <w:autoSpaceDN w:val="0"/>
              <w:adjustRightInd w:val="0"/>
              <w:spacing w:line="276" w:lineRule="auto"/>
              <w:jc w:val="both"/>
              <w:rPr>
                <w:rFonts w:ascii="Times New Roman" w:eastAsia="Calibri" w:hAnsi="Times New Roman" w:cs="Times New Roman"/>
                <w:color w:val="000000" w:themeColor="text1"/>
                <w:sz w:val="24"/>
                <w:szCs w:val="24"/>
                <w:lang w:val="lt-LT"/>
              </w:rPr>
            </w:pPr>
            <w:r w:rsidRPr="001A6AAE">
              <w:rPr>
                <w:rFonts w:ascii="Times New Roman" w:hAnsi="Times New Roman" w:cs="Times New Roman"/>
                <w:color w:val="000000" w:themeColor="text1"/>
                <w:sz w:val="24"/>
                <w:szCs w:val="24"/>
                <w:lang w:val="lt-LT"/>
              </w:rPr>
              <w:sym w:font="Symbol" w:char="F0B7"/>
            </w:r>
            <w:r>
              <w:rPr>
                <w:rFonts w:ascii="Times New Roman" w:hAnsi="Times New Roman" w:cs="Times New Roman"/>
                <w:color w:val="000000" w:themeColor="text1"/>
                <w:sz w:val="24"/>
                <w:szCs w:val="24"/>
                <w:lang w:val="lt-LT"/>
              </w:rPr>
              <w:t xml:space="preserve"> Progimnazijos patalpose kuriasi STEAM laboratorijos.</w:t>
            </w:r>
          </w:p>
        </w:tc>
      </w:tr>
    </w:tbl>
    <w:p w:rsidR="00B15B89" w:rsidRPr="00495C04" w:rsidRDefault="00B15B89" w:rsidP="004B0278">
      <w:pPr>
        <w:spacing w:line="276" w:lineRule="auto"/>
        <w:rPr>
          <w:rFonts w:ascii="Times New Roman" w:hAnsi="Times New Roman" w:cs="Times New Roman"/>
          <w:b/>
          <w:color w:val="000000" w:themeColor="text1"/>
          <w:sz w:val="24"/>
          <w:szCs w:val="24"/>
          <w:lang w:val="lt-LT"/>
        </w:rPr>
      </w:pPr>
    </w:p>
    <w:p w:rsidR="00B15B89" w:rsidRPr="00495C04" w:rsidRDefault="00B15B89" w:rsidP="00B15B89">
      <w:pPr>
        <w:spacing w:line="276" w:lineRule="auto"/>
        <w:jc w:val="center"/>
        <w:rPr>
          <w:rFonts w:ascii="Times New Roman" w:hAnsi="Times New Roman" w:cs="Times New Roman"/>
          <w:b/>
          <w:color w:val="000000" w:themeColor="text1"/>
          <w:sz w:val="24"/>
          <w:szCs w:val="24"/>
          <w:lang w:val="lt-LT"/>
        </w:rPr>
      </w:pPr>
    </w:p>
    <w:p w:rsidR="00B2021D" w:rsidRPr="00495C04" w:rsidRDefault="00B2021D" w:rsidP="00B15B89">
      <w:pPr>
        <w:spacing w:line="276" w:lineRule="auto"/>
        <w:jc w:val="center"/>
        <w:rPr>
          <w:rFonts w:ascii="Times New Roman" w:hAnsi="Times New Roman" w:cs="Times New Roman"/>
          <w:b/>
          <w:color w:val="000000" w:themeColor="text1"/>
          <w:sz w:val="24"/>
          <w:szCs w:val="24"/>
          <w:lang w:val="lt-LT"/>
        </w:rPr>
      </w:pPr>
      <w:r w:rsidRPr="00495C04">
        <w:rPr>
          <w:rFonts w:ascii="Times New Roman" w:hAnsi="Times New Roman" w:cs="Times New Roman"/>
          <w:b/>
          <w:color w:val="000000" w:themeColor="text1"/>
          <w:sz w:val="24"/>
          <w:szCs w:val="24"/>
          <w:lang w:val="lt-LT"/>
        </w:rPr>
        <w:t>IV. VIDINĖ ANALIZĖ</w:t>
      </w:r>
    </w:p>
    <w:p w:rsidR="00B15B89" w:rsidRPr="00495C04" w:rsidRDefault="00B15B89" w:rsidP="00B15B89">
      <w:pPr>
        <w:spacing w:line="276" w:lineRule="auto"/>
        <w:jc w:val="center"/>
        <w:rPr>
          <w:rFonts w:ascii="Times New Roman" w:hAnsi="Times New Roman" w:cs="Times New Roman"/>
          <w:b/>
          <w:color w:val="000000" w:themeColor="text1"/>
          <w:sz w:val="24"/>
          <w:szCs w:val="24"/>
          <w:lang w:val="lt-LT"/>
        </w:rPr>
      </w:pPr>
    </w:p>
    <w:p w:rsidR="00B2021D" w:rsidRPr="00495C04" w:rsidRDefault="00B2021D" w:rsidP="00B15B89">
      <w:pPr>
        <w:spacing w:line="276" w:lineRule="auto"/>
        <w:jc w:val="center"/>
        <w:rPr>
          <w:rFonts w:ascii="Times New Roman" w:hAnsi="Times New Roman" w:cs="Times New Roman"/>
          <w:b/>
          <w:color w:val="000000" w:themeColor="text1"/>
          <w:sz w:val="24"/>
          <w:szCs w:val="24"/>
          <w:lang w:val="lt-LT"/>
        </w:rPr>
      </w:pPr>
      <w:r w:rsidRPr="00495C04">
        <w:rPr>
          <w:rFonts w:ascii="Times New Roman" w:hAnsi="Times New Roman" w:cs="Times New Roman"/>
          <w:b/>
          <w:color w:val="000000" w:themeColor="text1"/>
          <w:sz w:val="24"/>
          <w:szCs w:val="24"/>
          <w:lang w:val="lt-LT"/>
        </w:rPr>
        <w:t>4.1. Organizacinė struktūra, įstaigos valdymas</w:t>
      </w:r>
    </w:p>
    <w:p w:rsidR="00AF32D5" w:rsidRPr="00495C04" w:rsidRDefault="00AF32D5" w:rsidP="00430205">
      <w:pPr>
        <w:spacing w:line="276" w:lineRule="auto"/>
        <w:rPr>
          <w:rFonts w:ascii="Times New Roman" w:hAnsi="Times New Roman" w:cs="Times New Roman"/>
          <w:color w:val="000000" w:themeColor="text1"/>
          <w:sz w:val="24"/>
          <w:szCs w:val="24"/>
          <w:lang w:val="lt-LT"/>
        </w:rPr>
      </w:pPr>
    </w:p>
    <w:tbl>
      <w:tblPr>
        <w:tblStyle w:val="Lentelstinklelis"/>
        <w:tblW w:w="9606" w:type="dxa"/>
        <w:tblLook w:val="04A0" w:firstRow="1" w:lastRow="0" w:firstColumn="1" w:lastColumn="0" w:noHBand="0" w:noVBand="1"/>
      </w:tblPr>
      <w:tblGrid>
        <w:gridCol w:w="3652"/>
        <w:gridCol w:w="5954"/>
      </w:tblGrid>
      <w:tr w:rsidR="00495C04" w:rsidRPr="00495C04" w:rsidTr="00B15B89">
        <w:tc>
          <w:tcPr>
            <w:tcW w:w="9606" w:type="dxa"/>
            <w:gridSpan w:val="2"/>
          </w:tcPr>
          <w:p w:rsidR="00AF32D5" w:rsidRPr="00495C04" w:rsidRDefault="00AF32D5" w:rsidP="00430205">
            <w:pPr>
              <w:spacing w:line="276" w:lineRule="auto"/>
              <w:rPr>
                <w:rFonts w:ascii="Times New Roman" w:hAnsi="Times New Roman" w:cs="Times New Roman"/>
                <w:b/>
                <w:color w:val="000000" w:themeColor="text1"/>
                <w:sz w:val="24"/>
                <w:szCs w:val="24"/>
                <w:lang w:val="lt-LT"/>
              </w:rPr>
            </w:pPr>
            <w:r w:rsidRPr="00495C04">
              <w:rPr>
                <w:rFonts w:ascii="Times New Roman" w:hAnsi="Times New Roman" w:cs="Times New Roman"/>
                <w:b/>
                <w:color w:val="000000" w:themeColor="text1"/>
                <w:sz w:val="24"/>
                <w:szCs w:val="24"/>
                <w:lang w:val="lt-LT"/>
              </w:rPr>
              <w:t>Progimnazijos Administracija</w:t>
            </w:r>
          </w:p>
        </w:tc>
      </w:tr>
      <w:tr w:rsidR="00495C04" w:rsidRPr="00495C04" w:rsidTr="00AF32D5">
        <w:tc>
          <w:tcPr>
            <w:tcW w:w="3652" w:type="dxa"/>
          </w:tcPr>
          <w:p w:rsidR="00AF32D5" w:rsidRPr="00495C04" w:rsidRDefault="00AF32D5" w:rsidP="00430205">
            <w:pPr>
              <w:spacing w:line="276" w:lineRule="auto"/>
              <w:rPr>
                <w:rFonts w:ascii="Times New Roman" w:hAnsi="Times New Roman" w:cs="Times New Roman"/>
                <w:color w:val="000000" w:themeColor="text1"/>
                <w:sz w:val="24"/>
                <w:szCs w:val="24"/>
                <w:lang w:val="lt-LT"/>
              </w:rPr>
            </w:pPr>
            <w:r w:rsidRPr="00495C04">
              <w:rPr>
                <w:rFonts w:ascii="Times New Roman" w:hAnsi="Times New Roman" w:cs="Times New Roman"/>
                <w:color w:val="000000" w:themeColor="text1"/>
                <w:sz w:val="24"/>
                <w:szCs w:val="24"/>
                <w:lang w:val="lt-LT"/>
              </w:rPr>
              <w:lastRenderedPageBreak/>
              <w:t>Progimnazijos direktorius</w:t>
            </w:r>
          </w:p>
        </w:tc>
        <w:tc>
          <w:tcPr>
            <w:tcW w:w="5954" w:type="dxa"/>
          </w:tcPr>
          <w:p w:rsidR="00AF32D5" w:rsidRPr="00495C04" w:rsidRDefault="00AF32D5" w:rsidP="00495C04">
            <w:pPr>
              <w:spacing w:line="276" w:lineRule="auto"/>
              <w:jc w:val="both"/>
              <w:rPr>
                <w:rFonts w:ascii="Times New Roman" w:hAnsi="Times New Roman" w:cs="Times New Roman"/>
                <w:color w:val="000000" w:themeColor="text1"/>
                <w:sz w:val="24"/>
                <w:szCs w:val="24"/>
                <w:lang w:val="lt-LT"/>
              </w:rPr>
            </w:pPr>
            <w:r w:rsidRPr="00495C04">
              <w:rPr>
                <w:rFonts w:ascii="Times New Roman" w:hAnsi="Times New Roman" w:cs="Times New Roman"/>
                <w:color w:val="000000" w:themeColor="text1"/>
                <w:sz w:val="24"/>
                <w:szCs w:val="24"/>
                <w:lang w:val="lt-LT"/>
              </w:rPr>
              <w:t>skiriamas Tauragės rajono savivaldybės tarybos ir vykdo Progimnazijos nuostatuose ir pareigybės aprašyme numatytas funkcijas.</w:t>
            </w:r>
          </w:p>
        </w:tc>
      </w:tr>
      <w:tr w:rsidR="00495C04" w:rsidRPr="00495C04" w:rsidTr="00AF32D5">
        <w:tc>
          <w:tcPr>
            <w:tcW w:w="3652" w:type="dxa"/>
          </w:tcPr>
          <w:p w:rsidR="00AF32D5" w:rsidRPr="00495C04" w:rsidRDefault="00AF32D5" w:rsidP="00430205">
            <w:pPr>
              <w:spacing w:line="276" w:lineRule="auto"/>
              <w:rPr>
                <w:rFonts w:ascii="Times New Roman" w:hAnsi="Times New Roman" w:cs="Times New Roman"/>
                <w:color w:val="000000" w:themeColor="text1"/>
                <w:sz w:val="24"/>
                <w:szCs w:val="24"/>
                <w:lang w:val="lt-LT"/>
              </w:rPr>
            </w:pPr>
            <w:r w:rsidRPr="00495C04">
              <w:rPr>
                <w:rFonts w:ascii="Times New Roman" w:hAnsi="Times New Roman" w:cs="Times New Roman"/>
                <w:color w:val="000000" w:themeColor="text1"/>
                <w:sz w:val="24"/>
                <w:szCs w:val="24"/>
                <w:lang w:val="lt-LT"/>
              </w:rPr>
              <w:t>Direktoriaus pavaduotojas ugdymui</w:t>
            </w:r>
          </w:p>
        </w:tc>
        <w:tc>
          <w:tcPr>
            <w:tcW w:w="5954" w:type="dxa"/>
          </w:tcPr>
          <w:p w:rsidR="00AF32D5" w:rsidRPr="00495C04" w:rsidRDefault="00AF32D5" w:rsidP="00430205">
            <w:pPr>
              <w:spacing w:line="276" w:lineRule="auto"/>
              <w:rPr>
                <w:rFonts w:ascii="Times New Roman" w:hAnsi="Times New Roman" w:cs="Times New Roman"/>
                <w:color w:val="000000" w:themeColor="text1"/>
                <w:sz w:val="24"/>
                <w:szCs w:val="24"/>
                <w:lang w:val="lt-LT"/>
              </w:rPr>
            </w:pPr>
            <w:r w:rsidRPr="00495C04">
              <w:rPr>
                <w:rFonts w:ascii="Times New Roman" w:hAnsi="Times New Roman" w:cs="Times New Roman"/>
                <w:color w:val="000000" w:themeColor="text1"/>
                <w:sz w:val="24"/>
                <w:szCs w:val="24"/>
                <w:lang w:val="lt-LT"/>
              </w:rPr>
              <w:t>vykdo pareigybės aprašyme numatytas funkcijas.</w:t>
            </w:r>
          </w:p>
        </w:tc>
      </w:tr>
      <w:tr w:rsidR="00495C04" w:rsidRPr="00495C04" w:rsidTr="00AF32D5">
        <w:tc>
          <w:tcPr>
            <w:tcW w:w="3652" w:type="dxa"/>
          </w:tcPr>
          <w:p w:rsidR="00AF32D5" w:rsidRPr="00495C04" w:rsidRDefault="00AF32D5" w:rsidP="00430205">
            <w:pPr>
              <w:spacing w:line="276" w:lineRule="auto"/>
              <w:rPr>
                <w:rFonts w:ascii="Times New Roman" w:hAnsi="Times New Roman" w:cs="Times New Roman"/>
                <w:color w:val="000000" w:themeColor="text1"/>
                <w:sz w:val="24"/>
                <w:szCs w:val="24"/>
                <w:lang w:val="lt-LT"/>
              </w:rPr>
            </w:pPr>
            <w:r w:rsidRPr="00495C04">
              <w:rPr>
                <w:rFonts w:ascii="Times New Roman" w:hAnsi="Times New Roman" w:cs="Times New Roman"/>
                <w:color w:val="000000" w:themeColor="text1"/>
                <w:sz w:val="24"/>
                <w:szCs w:val="24"/>
                <w:lang w:val="lt-LT"/>
              </w:rPr>
              <w:t>Direktoriaus pavaduotojas ūkio reikalams,</w:t>
            </w:r>
          </w:p>
        </w:tc>
        <w:tc>
          <w:tcPr>
            <w:tcW w:w="5954" w:type="dxa"/>
          </w:tcPr>
          <w:p w:rsidR="00AF32D5" w:rsidRPr="00495C04" w:rsidRDefault="00AF32D5" w:rsidP="00430205">
            <w:pPr>
              <w:spacing w:line="276" w:lineRule="auto"/>
              <w:rPr>
                <w:rFonts w:ascii="Times New Roman" w:hAnsi="Times New Roman" w:cs="Times New Roman"/>
                <w:color w:val="000000" w:themeColor="text1"/>
                <w:sz w:val="24"/>
                <w:szCs w:val="24"/>
                <w:lang w:val="lt-LT"/>
              </w:rPr>
            </w:pPr>
            <w:r w:rsidRPr="00495C04">
              <w:rPr>
                <w:rFonts w:ascii="Times New Roman" w:hAnsi="Times New Roman" w:cs="Times New Roman"/>
                <w:color w:val="000000" w:themeColor="text1"/>
                <w:sz w:val="24"/>
                <w:szCs w:val="24"/>
                <w:lang w:val="lt-LT"/>
              </w:rPr>
              <w:t>vykdo pareigybės aprašyme numatytas funkcijas.</w:t>
            </w:r>
          </w:p>
        </w:tc>
      </w:tr>
      <w:tr w:rsidR="00495C04" w:rsidRPr="00495C04" w:rsidTr="00B15B89">
        <w:tc>
          <w:tcPr>
            <w:tcW w:w="9606" w:type="dxa"/>
            <w:gridSpan w:val="2"/>
          </w:tcPr>
          <w:p w:rsidR="00AF32D5" w:rsidRPr="00495C04" w:rsidRDefault="00AF32D5" w:rsidP="00430205">
            <w:pPr>
              <w:spacing w:line="276" w:lineRule="auto"/>
              <w:rPr>
                <w:rFonts w:ascii="Times New Roman" w:hAnsi="Times New Roman" w:cs="Times New Roman"/>
                <w:b/>
                <w:color w:val="000000" w:themeColor="text1"/>
                <w:sz w:val="24"/>
                <w:szCs w:val="24"/>
                <w:lang w:val="lt-LT"/>
              </w:rPr>
            </w:pPr>
            <w:r w:rsidRPr="00495C04">
              <w:rPr>
                <w:rFonts w:ascii="Times New Roman" w:hAnsi="Times New Roman" w:cs="Times New Roman"/>
                <w:b/>
                <w:color w:val="000000" w:themeColor="text1"/>
                <w:sz w:val="24"/>
                <w:szCs w:val="24"/>
                <w:lang w:val="lt-LT"/>
              </w:rPr>
              <w:t>Progimnazijos savivaldos institucijos</w:t>
            </w:r>
          </w:p>
        </w:tc>
      </w:tr>
      <w:tr w:rsidR="00495C04" w:rsidRPr="00B05D6B" w:rsidTr="00AF32D5">
        <w:tc>
          <w:tcPr>
            <w:tcW w:w="3652" w:type="dxa"/>
          </w:tcPr>
          <w:p w:rsidR="00AF32D5" w:rsidRPr="00495C04" w:rsidRDefault="00AF32D5" w:rsidP="00430205">
            <w:pPr>
              <w:spacing w:line="276" w:lineRule="auto"/>
              <w:rPr>
                <w:rFonts w:ascii="Times New Roman" w:hAnsi="Times New Roman" w:cs="Times New Roman"/>
                <w:color w:val="000000" w:themeColor="text1"/>
                <w:sz w:val="24"/>
                <w:szCs w:val="24"/>
                <w:lang w:val="lt-LT"/>
              </w:rPr>
            </w:pPr>
            <w:r w:rsidRPr="00495C04">
              <w:rPr>
                <w:rFonts w:ascii="Times New Roman" w:hAnsi="Times New Roman" w:cs="Times New Roman"/>
                <w:color w:val="000000" w:themeColor="text1"/>
                <w:sz w:val="24"/>
                <w:szCs w:val="24"/>
                <w:lang w:val="lt-LT"/>
              </w:rPr>
              <w:t>Progimnazijos taryba</w:t>
            </w:r>
          </w:p>
        </w:tc>
        <w:tc>
          <w:tcPr>
            <w:tcW w:w="5954" w:type="dxa"/>
          </w:tcPr>
          <w:p w:rsidR="00AF32D5" w:rsidRPr="00495C04" w:rsidRDefault="0023390E" w:rsidP="00FE2F84">
            <w:pPr>
              <w:spacing w:line="276" w:lineRule="auto"/>
              <w:jc w:val="both"/>
              <w:rPr>
                <w:rFonts w:ascii="Times New Roman" w:hAnsi="Times New Roman" w:cs="Times New Roman"/>
                <w:color w:val="000000" w:themeColor="text1"/>
                <w:sz w:val="24"/>
                <w:szCs w:val="24"/>
                <w:lang w:val="lt-LT"/>
              </w:rPr>
            </w:pPr>
            <w:r w:rsidRPr="00495C04">
              <w:rPr>
                <w:rFonts w:ascii="Times New Roman" w:hAnsi="Times New Roman" w:cs="Times New Roman"/>
                <w:color w:val="000000" w:themeColor="text1"/>
                <w:sz w:val="24"/>
                <w:szCs w:val="24"/>
                <w:lang w:val="lt-LT"/>
              </w:rPr>
              <w:t>Aukščiausioji progimnazijos savivaldos institucija, telkianti progimnazijos mokinius, mokytojus, tėvus (globėjus) ar kitus teisėtus mokinio atstovus, vietos bendruomenę demokratiniam progimnazijos valdymui, padeda spręsti progimnazijai aktualius klausimus, atstovauti teisėtiems progimnazijos interesams</w:t>
            </w:r>
            <w:r w:rsidR="00FB5C82" w:rsidRPr="00495C04">
              <w:rPr>
                <w:rFonts w:ascii="Times New Roman" w:hAnsi="Times New Roman" w:cs="Times New Roman"/>
                <w:color w:val="000000" w:themeColor="text1"/>
                <w:sz w:val="24"/>
                <w:szCs w:val="24"/>
                <w:lang w:val="lt-LT"/>
              </w:rPr>
              <w:t>.</w:t>
            </w:r>
          </w:p>
        </w:tc>
      </w:tr>
      <w:tr w:rsidR="00495C04" w:rsidRPr="00495C04" w:rsidTr="00AF32D5">
        <w:tc>
          <w:tcPr>
            <w:tcW w:w="3652" w:type="dxa"/>
          </w:tcPr>
          <w:p w:rsidR="00AF32D5" w:rsidRPr="00495C04" w:rsidRDefault="00AF32D5" w:rsidP="00430205">
            <w:pPr>
              <w:spacing w:line="276" w:lineRule="auto"/>
              <w:rPr>
                <w:rFonts w:ascii="Times New Roman" w:hAnsi="Times New Roman" w:cs="Times New Roman"/>
                <w:color w:val="000000" w:themeColor="text1"/>
                <w:sz w:val="24"/>
                <w:szCs w:val="24"/>
                <w:lang w:val="lt-LT"/>
              </w:rPr>
            </w:pPr>
            <w:r w:rsidRPr="00495C04">
              <w:rPr>
                <w:rFonts w:ascii="Times New Roman" w:hAnsi="Times New Roman" w:cs="Times New Roman"/>
                <w:color w:val="000000" w:themeColor="text1"/>
                <w:sz w:val="24"/>
                <w:szCs w:val="24"/>
                <w:lang w:val="lt-LT"/>
              </w:rPr>
              <w:t>Mokytojų taryba</w:t>
            </w:r>
          </w:p>
        </w:tc>
        <w:tc>
          <w:tcPr>
            <w:tcW w:w="5954" w:type="dxa"/>
          </w:tcPr>
          <w:p w:rsidR="00AF32D5" w:rsidRPr="00495C04" w:rsidRDefault="00495C04" w:rsidP="00FE2F84">
            <w:pPr>
              <w:spacing w:line="276"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S</w:t>
            </w:r>
            <w:r w:rsidR="0023390E" w:rsidRPr="00495C04">
              <w:rPr>
                <w:rFonts w:ascii="Times New Roman" w:hAnsi="Times New Roman" w:cs="Times New Roman"/>
                <w:color w:val="000000" w:themeColor="text1"/>
                <w:sz w:val="24"/>
                <w:szCs w:val="24"/>
                <w:lang w:val="lt-LT"/>
              </w:rPr>
              <w:t xml:space="preserve">avivaldos institucija mokytojų profesiniams ir bendriesiems ugdymo klausimams spręsti. </w:t>
            </w:r>
          </w:p>
        </w:tc>
      </w:tr>
      <w:tr w:rsidR="00495C04" w:rsidRPr="00495C04" w:rsidTr="00AF32D5">
        <w:tc>
          <w:tcPr>
            <w:tcW w:w="3652" w:type="dxa"/>
          </w:tcPr>
          <w:p w:rsidR="00AF32D5" w:rsidRPr="00495C04" w:rsidRDefault="0023390E" w:rsidP="00430205">
            <w:pPr>
              <w:spacing w:line="276" w:lineRule="auto"/>
              <w:rPr>
                <w:rFonts w:ascii="Times New Roman" w:hAnsi="Times New Roman" w:cs="Times New Roman"/>
                <w:color w:val="000000" w:themeColor="text1"/>
                <w:sz w:val="24"/>
                <w:szCs w:val="24"/>
                <w:lang w:val="lt-LT"/>
              </w:rPr>
            </w:pPr>
            <w:r w:rsidRPr="00495C04">
              <w:rPr>
                <w:rFonts w:ascii="Times New Roman" w:hAnsi="Times New Roman" w:cs="Times New Roman"/>
                <w:color w:val="000000" w:themeColor="text1"/>
                <w:sz w:val="24"/>
                <w:szCs w:val="24"/>
                <w:lang w:val="lt-LT"/>
              </w:rPr>
              <w:t>Mokinių taryba</w:t>
            </w:r>
          </w:p>
        </w:tc>
        <w:tc>
          <w:tcPr>
            <w:tcW w:w="5954" w:type="dxa"/>
          </w:tcPr>
          <w:p w:rsidR="00AF32D5" w:rsidRPr="00495C04" w:rsidRDefault="0023390E" w:rsidP="00FE2F84">
            <w:pPr>
              <w:spacing w:line="276" w:lineRule="auto"/>
              <w:jc w:val="both"/>
              <w:rPr>
                <w:rFonts w:ascii="Times New Roman" w:hAnsi="Times New Roman" w:cs="Times New Roman"/>
                <w:color w:val="000000" w:themeColor="text1"/>
                <w:sz w:val="24"/>
                <w:szCs w:val="24"/>
                <w:lang w:val="lt-LT"/>
              </w:rPr>
            </w:pPr>
            <w:r w:rsidRPr="00495C04">
              <w:rPr>
                <w:rFonts w:ascii="Times New Roman" w:hAnsi="Times New Roman" w:cs="Times New Roman"/>
                <w:color w:val="000000" w:themeColor="text1"/>
                <w:sz w:val="24"/>
                <w:szCs w:val="24"/>
                <w:lang w:val="lt-LT"/>
              </w:rPr>
              <w:t>Mokinių savivaldos institucija, kuri atstovauja mokiniams ir gina mokinių teises bei interesus, organizuoja renginius</w:t>
            </w:r>
            <w:r w:rsidR="006B32F4" w:rsidRPr="00495C04">
              <w:rPr>
                <w:rFonts w:ascii="Times New Roman" w:hAnsi="Times New Roman" w:cs="Times New Roman"/>
                <w:color w:val="000000" w:themeColor="text1"/>
                <w:sz w:val="24"/>
                <w:szCs w:val="24"/>
                <w:lang w:val="lt-LT"/>
              </w:rPr>
              <w:t>, šventes</w:t>
            </w:r>
            <w:r w:rsidR="00FB5C82" w:rsidRPr="00495C04">
              <w:rPr>
                <w:rFonts w:ascii="Times New Roman" w:hAnsi="Times New Roman" w:cs="Times New Roman"/>
                <w:color w:val="000000" w:themeColor="text1"/>
                <w:sz w:val="24"/>
                <w:szCs w:val="24"/>
                <w:lang w:val="lt-LT"/>
              </w:rPr>
              <w:t>,</w:t>
            </w:r>
            <w:r w:rsidR="006B32F4" w:rsidRPr="00495C04">
              <w:rPr>
                <w:rFonts w:ascii="Times New Roman" w:hAnsi="Times New Roman" w:cs="Times New Roman"/>
                <w:color w:val="000000" w:themeColor="text1"/>
                <w:sz w:val="24"/>
                <w:szCs w:val="24"/>
                <w:lang w:val="lt-LT"/>
              </w:rPr>
              <w:t xml:space="preserve"> akcijas. </w:t>
            </w:r>
          </w:p>
        </w:tc>
      </w:tr>
      <w:tr w:rsidR="00495C04" w:rsidRPr="00495C04" w:rsidTr="00AF32D5">
        <w:tc>
          <w:tcPr>
            <w:tcW w:w="3652" w:type="dxa"/>
          </w:tcPr>
          <w:p w:rsidR="00137382" w:rsidRPr="00495C04" w:rsidRDefault="00137382" w:rsidP="00430205">
            <w:pPr>
              <w:spacing w:line="276" w:lineRule="auto"/>
              <w:rPr>
                <w:rFonts w:ascii="Times New Roman" w:hAnsi="Times New Roman" w:cs="Times New Roman"/>
                <w:b/>
                <w:color w:val="000000" w:themeColor="text1"/>
                <w:sz w:val="24"/>
                <w:szCs w:val="24"/>
                <w:lang w:val="lt-LT"/>
              </w:rPr>
            </w:pPr>
            <w:r w:rsidRPr="00495C04">
              <w:rPr>
                <w:rFonts w:ascii="Times New Roman" w:hAnsi="Times New Roman" w:cs="Times New Roman"/>
                <w:b/>
                <w:color w:val="000000" w:themeColor="text1"/>
                <w:sz w:val="24"/>
                <w:szCs w:val="24"/>
                <w:lang w:val="lt-LT"/>
              </w:rPr>
              <w:t>Planavimo struktūra</w:t>
            </w:r>
          </w:p>
        </w:tc>
        <w:tc>
          <w:tcPr>
            <w:tcW w:w="5954" w:type="dxa"/>
          </w:tcPr>
          <w:p w:rsidR="00137382" w:rsidRPr="00495C04" w:rsidRDefault="00137382" w:rsidP="00430205">
            <w:pPr>
              <w:spacing w:line="276" w:lineRule="auto"/>
              <w:rPr>
                <w:rFonts w:ascii="Times New Roman" w:hAnsi="Times New Roman" w:cs="Times New Roman"/>
                <w:color w:val="000000" w:themeColor="text1"/>
                <w:sz w:val="24"/>
                <w:szCs w:val="24"/>
                <w:lang w:val="lt-LT"/>
              </w:rPr>
            </w:pPr>
          </w:p>
        </w:tc>
      </w:tr>
      <w:tr w:rsidR="00495C04" w:rsidRPr="00495C04" w:rsidTr="00AF32D5">
        <w:tc>
          <w:tcPr>
            <w:tcW w:w="3652" w:type="dxa"/>
          </w:tcPr>
          <w:p w:rsidR="00137382" w:rsidRPr="00495C04" w:rsidRDefault="00137382" w:rsidP="00430205">
            <w:pPr>
              <w:spacing w:line="276" w:lineRule="auto"/>
              <w:rPr>
                <w:rFonts w:ascii="Times New Roman" w:hAnsi="Times New Roman" w:cs="Times New Roman"/>
                <w:color w:val="000000" w:themeColor="text1"/>
                <w:sz w:val="24"/>
                <w:szCs w:val="24"/>
                <w:lang w:val="lt-LT"/>
              </w:rPr>
            </w:pPr>
            <w:r w:rsidRPr="00495C04">
              <w:rPr>
                <w:rFonts w:ascii="Times New Roman" w:hAnsi="Times New Roman" w:cs="Times New Roman"/>
                <w:color w:val="000000" w:themeColor="text1"/>
                <w:sz w:val="24"/>
                <w:szCs w:val="24"/>
                <w:lang w:val="lt-LT"/>
              </w:rPr>
              <w:t>Progimnazijos planavimo sistemą sudaro</w:t>
            </w:r>
          </w:p>
        </w:tc>
        <w:tc>
          <w:tcPr>
            <w:tcW w:w="5954" w:type="dxa"/>
          </w:tcPr>
          <w:p w:rsidR="00137382" w:rsidRPr="00495C04" w:rsidRDefault="00137382" w:rsidP="00FE2F84">
            <w:pPr>
              <w:spacing w:line="276" w:lineRule="auto"/>
              <w:jc w:val="both"/>
              <w:rPr>
                <w:rFonts w:ascii="Times New Roman" w:hAnsi="Times New Roman" w:cs="Times New Roman"/>
                <w:color w:val="000000" w:themeColor="text1"/>
                <w:sz w:val="24"/>
                <w:szCs w:val="24"/>
                <w:lang w:val="lt-LT"/>
              </w:rPr>
            </w:pPr>
            <w:r w:rsidRPr="00495C04">
              <w:rPr>
                <w:rFonts w:ascii="Times New Roman" w:hAnsi="Times New Roman" w:cs="Times New Roman"/>
                <w:color w:val="000000" w:themeColor="text1"/>
                <w:sz w:val="24"/>
                <w:szCs w:val="24"/>
                <w:lang w:val="lt-LT"/>
              </w:rPr>
              <w:t>- strateginis planas;</w:t>
            </w:r>
          </w:p>
          <w:p w:rsidR="00137382" w:rsidRPr="00495C04" w:rsidRDefault="00137382" w:rsidP="00FE2F84">
            <w:pPr>
              <w:spacing w:line="276" w:lineRule="auto"/>
              <w:jc w:val="both"/>
              <w:rPr>
                <w:rFonts w:ascii="Times New Roman" w:hAnsi="Times New Roman" w:cs="Times New Roman"/>
                <w:color w:val="000000" w:themeColor="text1"/>
                <w:sz w:val="24"/>
                <w:szCs w:val="24"/>
                <w:lang w:val="lt-LT"/>
              </w:rPr>
            </w:pPr>
            <w:r w:rsidRPr="00495C04">
              <w:rPr>
                <w:rFonts w:ascii="Times New Roman" w:hAnsi="Times New Roman" w:cs="Times New Roman"/>
                <w:color w:val="000000" w:themeColor="text1"/>
                <w:sz w:val="24"/>
                <w:szCs w:val="24"/>
                <w:lang w:val="lt-LT"/>
              </w:rPr>
              <w:t>- ugdymo planas;</w:t>
            </w:r>
          </w:p>
          <w:p w:rsidR="00137382" w:rsidRDefault="00495C04" w:rsidP="00FE2F84">
            <w:pPr>
              <w:spacing w:line="276"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 metų veiklos planas;</w:t>
            </w:r>
          </w:p>
          <w:p w:rsidR="00495C04" w:rsidRPr="00495C04" w:rsidRDefault="00495C04" w:rsidP="00FE2F84">
            <w:pPr>
              <w:spacing w:line="276"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 xml:space="preserve">- </w:t>
            </w:r>
            <w:r w:rsidRPr="00495C04">
              <w:rPr>
                <w:rFonts w:ascii="Times New Roman" w:hAnsi="Times New Roman" w:cs="Times New Roman"/>
                <w:sz w:val="24"/>
                <w:szCs w:val="24"/>
                <w:lang w:val="lt-LT"/>
              </w:rPr>
              <w:t>mokomųjų dalykų ilgalaikiai planai, pasir</w:t>
            </w:r>
            <w:r>
              <w:rPr>
                <w:rFonts w:ascii="Times New Roman" w:hAnsi="Times New Roman" w:cs="Times New Roman"/>
                <w:sz w:val="24"/>
                <w:szCs w:val="24"/>
                <w:lang w:val="lt-LT"/>
              </w:rPr>
              <w:t>enkamųjų dalykų, dalykų modulių</w:t>
            </w:r>
            <w:r w:rsidRPr="00495C04">
              <w:rPr>
                <w:rFonts w:ascii="Times New Roman" w:hAnsi="Times New Roman" w:cs="Times New Roman"/>
                <w:sz w:val="24"/>
                <w:szCs w:val="24"/>
                <w:lang w:val="lt-LT"/>
              </w:rPr>
              <w:t xml:space="preserve"> programos</w:t>
            </w:r>
          </w:p>
          <w:p w:rsidR="00495C04" w:rsidRDefault="00495C04" w:rsidP="00FE2F84">
            <w:pPr>
              <w:spacing w:line="276"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 neformaliojo švietimo programos;</w:t>
            </w:r>
          </w:p>
          <w:p w:rsidR="00495C04" w:rsidRPr="00495C04" w:rsidRDefault="00495C04" w:rsidP="00FE2F84">
            <w:pPr>
              <w:spacing w:line="276"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 klasių vadovų planai;</w:t>
            </w:r>
          </w:p>
          <w:p w:rsidR="00137382" w:rsidRPr="00495C04" w:rsidRDefault="00137382" w:rsidP="00FE2F84">
            <w:pPr>
              <w:spacing w:line="276" w:lineRule="auto"/>
              <w:jc w:val="both"/>
              <w:rPr>
                <w:rFonts w:ascii="Times New Roman" w:hAnsi="Times New Roman" w:cs="Times New Roman"/>
                <w:color w:val="000000" w:themeColor="text1"/>
                <w:sz w:val="24"/>
                <w:szCs w:val="24"/>
                <w:lang w:val="lt-LT"/>
              </w:rPr>
            </w:pPr>
            <w:r w:rsidRPr="00495C04">
              <w:rPr>
                <w:rFonts w:ascii="Times New Roman" w:hAnsi="Times New Roman" w:cs="Times New Roman"/>
                <w:color w:val="000000" w:themeColor="text1"/>
                <w:sz w:val="24"/>
                <w:szCs w:val="24"/>
                <w:lang w:val="lt-LT"/>
              </w:rPr>
              <w:t>- metodinių grupių veiklos planai;</w:t>
            </w:r>
          </w:p>
          <w:p w:rsidR="00137382" w:rsidRPr="00495C04" w:rsidRDefault="00137382" w:rsidP="00FE2F84">
            <w:pPr>
              <w:spacing w:line="276" w:lineRule="auto"/>
              <w:jc w:val="both"/>
              <w:rPr>
                <w:rFonts w:ascii="Times New Roman" w:hAnsi="Times New Roman" w:cs="Times New Roman"/>
                <w:color w:val="000000" w:themeColor="text1"/>
                <w:sz w:val="24"/>
                <w:szCs w:val="24"/>
                <w:lang w:val="lt-LT"/>
              </w:rPr>
            </w:pPr>
            <w:r w:rsidRPr="00495C04">
              <w:rPr>
                <w:rFonts w:ascii="Times New Roman" w:hAnsi="Times New Roman" w:cs="Times New Roman"/>
                <w:color w:val="000000" w:themeColor="text1"/>
                <w:sz w:val="24"/>
                <w:szCs w:val="24"/>
                <w:lang w:val="lt-LT"/>
              </w:rPr>
              <w:t>- savivaldos institucijų veiklos planai</w:t>
            </w:r>
            <w:r w:rsidR="00495C04">
              <w:rPr>
                <w:rFonts w:ascii="Times New Roman" w:hAnsi="Times New Roman" w:cs="Times New Roman"/>
                <w:color w:val="000000" w:themeColor="text1"/>
                <w:sz w:val="24"/>
                <w:szCs w:val="24"/>
                <w:lang w:val="lt-LT"/>
              </w:rPr>
              <w:t>;</w:t>
            </w:r>
          </w:p>
          <w:p w:rsidR="00137382" w:rsidRPr="00495C04" w:rsidRDefault="00137382" w:rsidP="00FE2F84">
            <w:pPr>
              <w:spacing w:line="276" w:lineRule="auto"/>
              <w:jc w:val="both"/>
              <w:rPr>
                <w:rFonts w:ascii="Times New Roman" w:hAnsi="Times New Roman" w:cs="Times New Roman"/>
                <w:color w:val="000000" w:themeColor="text1"/>
                <w:sz w:val="24"/>
                <w:szCs w:val="24"/>
                <w:lang w:val="lt-LT"/>
              </w:rPr>
            </w:pPr>
            <w:r w:rsidRPr="00495C04">
              <w:rPr>
                <w:rFonts w:ascii="Times New Roman" w:hAnsi="Times New Roman" w:cs="Times New Roman"/>
                <w:color w:val="000000" w:themeColor="text1"/>
                <w:sz w:val="24"/>
                <w:szCs w:val="24"/>
                <w:lang w:val="lt-LT"/>
              </w:rPr>
              <w:t>- komisijų, darbo grupių veiklos planai;</w:t>
            </w:r>
          </w:p>
          <w:p w:rsidR="00137382" w:rsidRPr="00495C04" w:rsidRDefault="00137382" w:rsidP="00FE2F84">
            <w:pPr>
              <w:spacing w:line="276" w:lineRule="auto"/>
              <w:jc w:val="both"/>
              <w:rPr>
                <w:rFonts w:ascii="Times New Roman" w:hAnsi="Times New Roman" w:cs="Times New Roman"/>
                <w:color w:val="000000" w:themeColor="text1"/>
                <w:sz w:val="24"/>
                <w:szCs w:val="24"/>
                <w:lang w:val="lt-LT"/>
              </w:rPr>
            </w:pPr>
            <w:r w:rsidRPr="00495C04">
              <w:rPr>
                <w:rFonts w:ascii="Times New Roman" w:hAnsi="Times New Roman" w:cs="Times New Roman"/>
                <w:color w:val="000000" w:themeColor="text1"/>
                <w:sz w:val="24"/>
                <w:szCs w:val="24"/>
                <w:lang w:val="lt-LT"/>
              </w:rPr>
              <w:t>- skaityklos veiklos planas;</w:t>
            </w:r>
          </w:p>
          <w:p w:rsidR="00137382" w:rsidRPr="00495C04" w:rsidRDefault="00495C04" w:rsidP="00FE2F84">
            <w:pPr>
              <w:spacing w:line="276"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w:t>
            </w:r>
            <w:r w:rsidR="00137382" w:rsidRPr="00495C04">
              <w:rPr>
                <w:rFonts w:ascii="Times New Roman" w:hAnsi="Times New Roman" w:cs="Times New Roman"/>
                <w:color w:val="000000" w:themeColor="text1"/>
                <w:sz w:val="24"/>
                <w:szCs w:val="24"/>
                <w:lang w:val="lt-LT"/>
              </w:rPr>
              <w:t xml:space="preserve"> progimnazijos</w:t>
            </w:r>
            <w:r>
              <w:rPr>
                <w:rFonts w:ascii="Times New Roman" w:hAnsi="Times New Roman" w:cs="Times New Roman"/>
                <w:color w:val="000000" w:themeColor="text1"/>
                <w:sz w:val="24"/>
                <w:szCs w:val="24"/>
                <w:lang w:val="lt-LT"/>
              </w:rPr>
              <w:t xml:space="preserve"> mėnesio</w:t>
            </w:r>
            <w:r w:rsidR="00137382" w:rsidRPr="00495C04">
              <w:rPr>
                <w:rFonts w:ascii="Times New Roman" w:hAnsi="Times New Roman" w:cs="Times New Roman"/>
                <w:color w:val="000000" w:themeColor="text1"/>
                <w:sz w:val="24"/>
                <w:szCs w:val="24"/>
                <w:lang w:val="lt-LT"/>
              </w:rPr>
              <w:t xml:space="preserve"> veiklos planas;</w:t>
            </w:r>
          </w:p>
          <w:p w:rsidR="00137382" w:rsidRPr="00495C04" w:rsidRDefault="00137382" w:rsidP="00FE2F84">
            <w:pPr>
              <w:spacing w:line="276" w:lineRule="auto"/>
              <w:jc w:val="both"/>
              <w:rPr>
                <w:rFonts w:ascii="Times New Roman" w:hAnsi="Times New Roman" w:cs="Times New Roman"/>
                <w:color w:val="000000" w:themeColor="text1"/>
                <w:sz w:val="24"/>
                <w:szCs w:val="24"/>
                <w:lang w:val="lt-LT"/>
              </w:rPr>
            </w:pPr>
            <w:r w:rsidRPr="00495C04">
              <w:rPr>
                <w:rFonts w:ascii="Times New Roman" w:hAnsi="Times New Roman" w:cs="Times New Roman"/>
                <w:color w:val="000000" w:themeColor="text1"/>
                <w:sz w:val="24"/>
                <w:szCs w:val="24"/>
                <w:lang w:val="lt-LT"/>
              </w:rPr>
              <w:t>- progimnazijos biudžeto planas</w:t>
            </w:r>
            <w:r w:rsidR="00FB5C82" w:rsidRPr="00495C04">
              <w:rPr>
                <w:rFonts w:ascii="Times New Roman" w:hAnsi="Times New Roman" w:cs="Times New Roman"/>
                <w:color w:val="000000" w:themeColor="text1"/>
                <w:sz w:val="24"/>
                <w:szCs w:val="24"/>
                <w:lang w:val="lt-LT"/>
              </w:rPr>
              <w:t>.</w:t>
            </w:r>
          </w:p>
        </w:tc>
      </w:tr>
    </w:tbl>
    <w:p w:rsidR="009A7E82" w:rsidRPr="00495C04" w:rsidRDefault="009A7E82" w:rsidP="00430205">
      <w:pPr>
        <w:spacing w:line="276" w:lineRule="auto"/>
        <w:rPr>
          <w:rFonts w:ascii="Times New Roman" w:hAnsi="Times New Roman" w:cs="Times New Roman"/>
          <w:color w:val="000000" w:themeColor="text1"/>
          <w:sz w:val="24"/>
          <w:szCs w:val="24"/>
          <w:lang w:val="lt-LT"/>
        </w:rPr>
      </w:pPr>
    </w:p>
    <w:p w:rsidR="00B15B89" w:rsidRPr="00495C04" w:rsidRDefault="00B15B89" w:rsidP="00B15B89">
      <w:pPr>
        <w:spacing w:line="276" w:lineRule="auto"/>
        <w:jc w:val="center"/>
        <w:rPr>
          <w:rFonts w:ascii="Times New Roman" w:hAnsi="Times New Roman" w:cs="Times New Roman"/>
          <w:b/>
          <w:color w:val="000000" w:themeColor="text1"/>
          <w:sz w:val="24"/>
          <w:szCs w:val="24"/>
          <w:lang w:val="lt-LT"/>
        </w:rPr>
      </w:pPr>
    </w:p>
    <w:p w:rsidR="00AF32D5" w:rsidRPr="00495C04" w:rsidRDefault="00137382" w:rsidP="00B15B89">
      <w:pPr>
        <w:spacing w:line="276" w:lineRule="auto"/>
        <w:jc w:val="center"/>
        <w:rPr>
          <w:rFonts w:ascii="Times New Roman" w:hAnsi="Times New Roman" w:cs="Times New Roman"/>
          <w:b/>
          <w:color w:val="000000" w:themeColor="text1"/>
          <w:sz w:val="24"/>
          <w:szCs w:val="24"/>
          <w:lang w:val="lt-LT"/>
        </w:rPr>
      </w:pPr>
      <w:r w:rsidRPr="00495C04">
        <w:rPr>
          <w:rFonts w:ascii="Times New Roman" w:hAnsi="Times New Roman" w:cs="Times New Roman"/>
          <w:b/>
          <w:color w:val="000000" w:themeColor="text1"/>
          <w:sz w:val="24"/>
          <w:szCs w:val="24"/>
          <w:lang w:val="lt-LT"/>
        </w:rPr>
        <w:t>4.2. Vidinių išteklių analizė</w:t>
      </w:r>
    </w:p>
    <w:p w:rsidR="00B15B89" w:rsidRPr="00495C04" w:rsidRDefault="00B15B89" w:rsidP="00B15B89">
      <w:pPr>
        <w:spacing w:line="276" w:lineRule="auto"/>
        <w:jc w:val="center"/>
        <w:rPr>
          <w:rFonts w:ascii="Times New Roman" w:hAnsi="Times New Roman" w:cs="Times New Roman"/>
          <w:b/>
          <w:color w:val="000000" w:themeColor="text1"/>
          <w:sz w:val="24"/>
          <w:szCs w:val="24"/>
          <w:lang w:val="lt-LT"/>
        </w:rPr>
      </w:pPr>
    </w:p>
    <w:p w:rsidR="00AF32D5" w:rsidRPr="00495C04" w:rsidRDefault="00B21E46" w:rsidP="00B15B89">
      <w:pPr>
        <w:spacing w:line="276" w:lineRule="auto"/>
        <w:ind w:firstLine="720"/>
        <w:rPr>
          <w:rFonts w:ascii="Times New Roman" w:hAnsi="Times New Roman" w:cs="Times New Roman"/>
          <w:color w:val="000000" w:themeColor="text1"/>
          <w:sz w:val="24"/>
          <w:szCs w:val="24"/>
          <w:lang w:val="lt-LT"/>
        </w:rPr>
      </w:pPr>
      <w:r w:rsidRPr="00495C04">
        <w:rPr>
          <w:rFonts w:ascii="Times New Roman" w:hAnsi="Times New Roman" w:cs="Times New Roman"/>
          <w:color w:val="000000" w:themeColor="text1"/>
          <w:sz w:val="24"/>
          <w:szCs w:val="24"/>
          <w:lang w:val="lt-LT"/>
        </w:rPr>
        <w:t>Žmogiškieji ištekliai.</w:t>
      </w:r>
    </w:p>
    <w:p w:rsidR="00B21E46" w:rsidRPr="00495C04" w:rsidRDefault="00B21E46" w:rsidP="00430205">
      <w:pPr>
        <w:spacing w:line="276" w:lineRule="auto"/>
        <w:ind w:firstLine="720"/>
        <w:jc w:val="both"/>
        <w:rPr>
          <w:rFonts w:ascii="Times New Roman" w:hAnsi="Times New Roman" w:cs="Times New Roman"/>
          <w:color w:val="000000" w:themeColor="text1"/>
          <w:sz w:val="24"/>
          <w:szCs w:val="24"/>
          <w:lang w:val="lt-LT"/>
        </w:rPr>
      </w:pPr>
      <w:r w:rsidRPr="00495C04">
        <w:rPr>
          <w:rFonts w:ascii="Times New Roman" w:hAnsi="Times New Roman" w:cs="Times New Roman"/>
          <w:color w:val="000000" w:themeColor="text1"/>
          <w:sz w:val="24"/>
          <w:szCs w:val="24"/>
          <w:lang w:val="lt-LT"/>
        </w:rPr>
        <w:lastRenderedPageBreak/>
        <w:t>Progimnazijoje patvi</w:t>
      </w:r>
      <w:r w:rsidR="00495C04">
        <w:rPr>
          <w:rFonts w:ascii="Times New Roman" w:hAnsi="Times New Roman" w:cs="Times New Roman"/>
          <w:color w:val="000000" w:themeColor="text1"/>
          <w:sz w:val="24"/>
          <w:szCs w:val="24"/>
          <w:lang w:val="lt-LT"/>
        </w:rPr>
        <w:t>rtintas (2020 m. spalio mėn.) pareigybių skaičius: 14,1</w:t>
      </w:r>
      <w:r w:rsidRPr="00495C04">
        <w:rPr>
          <w:rFonts w:ascii="Times New Roman" w:hAnsi="Times New Roman" w:cs="Times New Roman"/>
          <w:color w:val="000000" w:themeColor="text1"/>
          <w:sz w:val="24"/>
          <w:szCs w:val="24"/>
          <w:lang w:val="lt-LT"/>
        </w:rPr>
        <w:t xml:space="preserve"> finansuojami iš</w:t>
      </w:r>
      <w:r w:rsidR="00495C04">
        <w:rPr>
          <w:rFonts w:ascii="Times New Roman" w:hAnsi="Times New Roman" w:cs="Times New Roman"/>
          <w:color w:val="000000" w:themeColor="text1"/>
          <w:sz w:val="24"/>
          <w:szCs w:val="24"/>
          <w:lang w:val="lt-LT"/>
        </w:rPr>
        <w:t xml:space="preserve"> mokymo lėšų ir 20,05</w:t>
      </w:r>
      <w:r w:rsidRPr="00495C04">
        <w:rPr>
          <w:rFonts w:ascii="Times New Roman" w:hAnsi="Times New Roman" w:cs="Times New Roman"/>
          <w:color w:val="000000" w:themeColor="text1"/>
          <w:sz w:val="24"/>
          <w:szCs w:val="24"/>
          <w:lang w:val="lt-LT"/>
        </w:rPr>
        <w:t xml:space="preserve"> finansuojami iš Tauragės savivaldybės biudžeto lėšų (į šį skaičių neįskaičiuoti mokytojai ir priešmokyklinio ugdymo pedagogai).</w:t>
      </w:r>
    </w:p>
    <w:p w:rsidR="00FC2F17" w:rsidRPr="00495C04" w:rsidRDefault="00B21E46" w:rsidP="00430205">
      <w:pPr>
        <w:spacing w:line="276" w:lineRule="auto"/>
        <w:jc w:val="both"/>
        <w:rPr>
          <w:rFonts w:ascii="Times New Roman" w:hAnsi="Times New Roman" w:cs="Times New Roman"/>
          <w:color w:val="000000" w:themeColor="text1"/>
          <w:sz w:val="24"/>
          <w:szCs w:val="24"/>
          <w:lang w:val="lt-LT"/>
        </w:rPr>
      </w:pPr>
      <w:r w:rsidRPr="00495C04">
        <w:rPr>
          <w:rFonts w:ascii="Times New Roman" w:hAnsi="Times New Roman" w:cs="Times New Roman"/>
          <w:color w:val="000000" w:themeColor="text1"/>
          <w:sz w:val="24"/>
          <w:szCs w:val="24"/>
          <w:lang w:val="lt-LT"/>
        </w:rPr>
        <w:t xml:space="preserve">Progimnazijoje </w:t>
      </w:r>
      <w:r w:rsidR="00495C04">
        <w:rPr>
          <w:rFonts w:ascii="Times New Roman" w:hAnsi="Times New Roman" w:cs="Times New Roman"/>
          <w:color w:val="000000" w:themeColor="text1"/>
          <w:sz w:val="24"/>
          <w:szCs w:val="24"/>
          <w:lang w:val="lt-LT"/>
        </w:rPr>
        <w:t>dirba 60 darbuotojų</w:t>
      </w:r>
      <w:r w:rsidR="00FC2F17" w:rsidRPr="00495C04">
        <w:rPr>
          <w:rFonts w:ascii="Times New Roman" w:hAnsi="Times New Roman" w:cs="Times New Roman"/>
          <w:color w:val="000000" w:themeColor="text1"/>
          <w:sz w:val="24"/>
          <w:szCs w:val="24"/>
          <w:lang w:val="lt-LT"/>
        </w:rPr>
        <w:t>:</w:t>
      </w:r>
    </w:p>
    <w:p w:rsidR="00B21E46" w:rsidRPr="00495C04" w:rsidRDefault="0079768F" w:rsidP="00430205">
      <w:pPr>
        <w:spacing w:line="276" w:lineRule="auto"/>
        <w:ind w:firstLine="720"/>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pedagoginiai darbuotojai - 39</w:t>
      </w:r>
      <w:r w:rsidR="00FC2F17" w:rsidRPr="00495C04">
        <w:rPr>
          <w:rFonts w:ascii="Times New Roman" w:hAnsi="Times New Roman" w:cs="Times New Roman"/>
          <w:color w:val="000000" w:themeColor="text1"/>
          <w:sz w:val="24"/>
          <w:szCs w:val="24"/>
          <w:lang w:val="lt-LT"/>
        </w:rPr>
        <w:t xml:space="preserve"> iš jų 4 pagalbos mokiniui specialistai. Pedagoginių darbuotojų kvalifikacinė kategorija:</w:t>
      </w:r>
    </w:p>
    <w:p w:rsidR="00FC2F17" w:rsidRPr="00495C04" w:rsidRDefault="0079768F" w:rsidP="00430205">
      <w:pPr>
        <w:numPr>
          <w:ilvl w:val="2"/>
          <w:numId w:val="3"/>
        </w:numPr>
        <w:spacing w:line="276" w:lineRule="auto"/>
        <w:ind w:left="3557"/>
        <w:contextualSpacing/>
        <w:textAlignment w:val="baseline"/>
        <w:rPr>
          <w:rFonts w:ascii="Times New Roman" w:eastAsia="Times New Roman" w:hAnsi="Times New Roman" w:cs="Times New Roman"/>
          <w:color w:val="000000" w:themeColor="text1"/>
          <w:sz w:val="24"/>
          <w:szCs w:val="24"/>
          <w:lang w:val="lt-LT" w:eastAsia="lt-LT"/>
        </w:rPr>
      </w:pPr>
      <w:r>
        <w:rPr>
          <w:rFonts w:ascii="Times New Roman" w:eastAsiaTheme="minorEastAsia" w:hAnsi="Times New Roman" w:cs="Times New Roman"/>
          <w:color w:val="000000" w:themeColor="text1"/>
          <w:kern w:val="24"/>
          <w:sz w:val="24"/>
          <w:szCs w:val="24"/>
          <w:lang w:val="lt-LT" w:eastAsia="lt-LT"/>
        </w:rPr>
        <w:t>6</w:t>
      </w:r>
      <w:r w:rsidR="00FC2F17" w:rsidRPr="00495C04">
        <w:rPr>
          <w:rFonts w:ascii="Times New Roman" w:eastAsiaTheme="minorEastAsia" w:hAnsi="Times New Roman" w:cs="Times New Roman"/>
          <w:color w:val="000000" w:themeColor="text1"/>
          <w:kern w:val="24"/>
          <w:sz w:val="24"/>
          <w:szCs w:val="24"/>
          <w:lang w:val="lt-LT" w:eastAsia="lt-LT"/>
        </w:rPr>
        <w:t xml:space="preserve"> mokytojai</w:t>
      </w:r>
      <w:r w:rsidR="00FC2F17" w:rsidRPr="00495C04">
        <w:rPr>
          <w:rFonts w:ascii="Times New Roman" w:eastAsiaTheme="minorEastAsia" w:hAnsi="Times New Roman" w:cs="Times New Roman"/>
          <w:color w:val="000000" w:themeColor="text1"/>
          <w:kern w:val="24"/>
          <w:sz w:val="24"/>
          <w:szCs w:val="24"/>
          <w:lang w:eastAsia="lt-LT"/>
        </w:rPr>
        <w:t xml:space="preserve"> (</w:t>
      </w:r>
      <w:r>
        <w:rPr>
          <w:rFonts w:ascii="Times New Roman" w:eastAsiaTheme="minorEastAsia" w:hAnsi="Times New Roman" w:cs="Times New Roman"/>
          <w:color w:val="000000" w:themeColor="text1"/>
          <w:kern w:val="24"/>
          <w:sz w:val="24"/>
          <w:szCs w:val="24"/>
          <w:lang w:eastAsia="lt-LT"/>
        </w:rPr>
        <w:t>15</w:t>
      </w:r>
      <w:r w:rsidR="00FC2F17" w:rsidRPr="00495C04">
        <w:rPr>
          <w:rFonts w:ascii="Times New Roman" w:eastAsiaTheme="minorEastAsia" w:hAnsi="Times New Roman" w:cs="Times New Roman"/>
          <w:color w:val="000000" w:themeColor="text1"/>
          <w:kern w:val="24"/>
          <w:sz w:val="24"/>
          <w:szCs w:val="24"/>
          <w:lang w:val="lt-LT" w:eastAsia="lt-LT"/>
        </w:rPr>
        <w:t xml:space="preserve"> </w:t>
      </w:r>
      <w:r w:rsidR="00FC2F17" w:rsidRPr="00495C04">
        <w:rPr>
          <w:rFonts w:ascii="Times New Roman" w:eastAsiaTheme="minorEastAsia" w:hAnsi="Times New Roman" w:cs="Times New Roman"/>
          <w:color w:val="000000" w:themeColor="text1"/>
          <w:kern w:val="24"/>
          <w:sz w:val="24"/>
          <w:szCs w:val="24"/>
          <w:lang w:eastAsia="lt-LT"/>
        </w:rPr>
        <w:t>%);</w:t>
      </w:r>
    </w:p>
    <w:p w:rsidR="00FC2F17" w:rsidRPr="00495C04" w:rsidRDefault="0079768F" w:rsidP="00430205">
      <w:pPr>
        <w:numPr>
          <w:ilvl w:val="2"/>
          <w:numId w:val="3"/>
        </w:numPr>
        <w:spacing w:line="276" w:lineRule="auto"/>
        <w:ind w:left="3557"/>
        <w:contextualSpacing/>
        <w:textAlignment w:val="baseline"/>
        <w:rPr>
          <w:rFonts w:ascii="Times New Roman" w:eastAsia="Times New Roman" w:hAnsi="Times New Roman" w:cs="Times New Roman"/>
          <w:color w:val="000000" w:themeColor="text1"/>
          <w:sz w:val="24"/>
          <w:szCs w:val="24"/>
          <w:lang w:val="lt-LT" w:eastAsia="lt-LT"/>
        </w:rPr>
      </w:pPr>
      <w:r>
        <w:rPr>
          <w:rFonts w:ascii="Times New Roman" w:eastAsiaTheme="minorEastAsia" w:hAnsi="Times New Roman" w:cs="Times New Roman"/>
          <w:color w:val="000000" w:themeColor="text1"/>
          <w:kern w:val="24"/>
          <w:sz w:val="24"/>
          <w:szCs w:val="24"/>
          <w:lang w:val="lt-LT" w:eastAsia="lt-LT"/>
        </w:rPr>
        <w:t>9</w:t>
      </w:r>
      <w:r w:rsidR="00FC2F17" w:rsidRPr="00495C04">
        <w:rPr>
          <w:rFonts w:ascii="Times New Roman" w:eastAsiaTheme="minorEastAsia" w:hAnsi="Times New Roman" w:cs="Times New Roman"/>
          <w:color w:val="000000" w:themeColor="text1"/>
          <w:kern w:val="24"/>
          <w:sz w:val="24"/>
          <w:szCs w:val="24"/>
          <w:lang w:val="lt-LT" w:eastAsia="lt-LT"/>
        </w:rPr>
        <w:t xml:space="preserve"> vyr. mokytojai</w:t>
      </w:r>
      <w:r w:rsidR="00FC2F17" w:rsidRPr="00495C04">
        <w:rPr>
          <w:rFonts w:ascii="Times New Roman" w:eastAsiaTheme="minorEastAsia" w:hAnsi="Times New Roman" w:cs="Times New Roman"/>
          <w:color w:val="000000" w:themeColor="text1"/>
          <w:kern w:val="24"/>
          <w:sz w:val="24"/>
          <w:szCs w:val="24"/>
          <w:lang w:eastAsia="lt-LT"/>
        </w:rPr>
        <w:t xml:space="preserve"> (</w:t>
      </w:r>
      <w:r>
        <w:rPr>
          <w:rFonts w:ascii="Times New Roman" w:eastAsiaTheme="minorEastAsia" w:hAnsi="Times New Roman" w:cs="Times New Roman"/>
          <w:color w:val="000000" w:themeColor="text1"/>
          <w:kern w:val="24"/>
          <w:sz w:val="24"/>
          <w:szCs w:val="24"/>
          <w:lang w:eastAsia="lt-LT"/>
        </w:rPr>
        <w:t>23</w:t>
      </w:r>
      <w:r w:rsidR="00FC2F17" w:rsidRPr="00495C04">
        <w:rPr>
          <w:rFonts w:ascii="Times New Roman" w:eastAsiaTheme="minorEastAsia" w:hAnsi="Times New Roman" w:cs="Times New Roman"/>
          <w:color w:val="000000" w:themeColor="text1"/>
          <w:kern w:val="24"/>
          <w:sz w:val="24"/>
          <w:szCs w:val="24"/>
          <w:lang w:val="lt-LT" w:eastAsia="lt-LT"/>
        </w:rPr>
        <w:t xml:space="preserve"> </w:t>
      </w:r>
      <w:r w:rsidR="00FC2F17" w:rsidRPr="00495C04">
        <w:rPr>
          <w:rFonts w:ascii="Times New Roman" w:eastAsiaTheme="minorEastAsia" w:hAnsi="Times New Roman" w:cs="Times New Roman"/>
          <w:color w:val="000000" w:themeColor="text1"/>
          <w:kern w:val="24"/>
          <w:sz w:val="24"/>
          <w:szCs w:val="24"/>
          <w:lang w:eastAsia="lt-LT"/>
        </w:rPr>
        <w:t>%);</w:t>
      </w:r>
    </w:p>
    <w:p w:rsidR="00FC2F17" w:rsidRPr="00495C04" w:rsidRDefault="0079768F" w:rsidP="00430205">
      <w:pPr>
        <w:numPr>
          <w:ilvl w:val="2"/>
          <w:numId w:val="3"/>
        </w:numPr>
        <w:spacing w:line="276" w:lineRule="auto"/>
        <w:ind w:left="3557"/>
        <w:contextualSpacing/>
        <w:textAlignment w:val="baseline"/>
        <w:rPr>
          <w:rFonts w:ascii="Times New Roman" w:eastAsia="Times New Roman" w:hAnsi="Times New Roman" w:cs="Times New Roman"/>
          <w:color w:val="000000" w:themeColor="text1"/>
          <w:sz w:val="24"/>
          <w:szCs w:val="24"/>
          <w:lang w:val="lt-LT" w:eastAsia="lt-LT"/>
        </w:rPr>
      </w:pPr>
      <w:r>
        <w:rPr>
          <w:rFonts w:ascii="Times New Roman" w:eastAsiaTheme="minorEastAsia" w:hAnsi="Times New Roman" w:cs="Times New Roman"/>
          <w:color w:val="000000" w:themeColor="text1"/>
          <w:kern w:val="24"/>
          <w:sz w:val="24"/>
          <w:szCs w:val="24"/>
          <w:lang w:val="lt-LT" w:eastAsia="lt-LT"/>
        </w:rPr>
        <w:t>23</w:t>
      </w:r>
      <w:r w:rsidR="00FC2F17" w:rsidRPr="00495C04">
        <w:rPr>
          <w:rFonts w:ascii="Times New Roman" w:eastAsiaTheme="minorEastAsia" w:hAnsi="Times New Roman" w:cs="Times New Roman"/>
          <w:color w:val="000000" w:themeColor="text1"/>
          <w:kern w:val="24"/>
          <w:sz w:val="24"/>
          <w:szCs w:val="24"/>
          <w:lang w:val="lt-LT" w:eastAsia="lt-LT"/>
        </w:rPr>
        <w:t xml:space="preserve"> metodininkai</w:t>
      </w:r>
      <w:r w:rsidR="00FC2F17" w:rsidRPr="00495C04">
        <w:rPr>
          <w:rFonts w:ascii="Times New Roman" w:eastAsiaTheme="minorEastAsia" w:hAnsi="Times New Roman" w:cs="Times New Roman"/>
          <w:color w:val="000000" w:themeColor="text1"/>
          <w:kern w:val="24"/>
          <w:sz w:val="24"/>
          <w:szCs w:val="24"/>
          <w:lang w:eastAsia="lt-LT"/>
        </w:rPr>
        <w:t xml:space="preserve"> (</w:t>
      </w:r>
      <w:r>
        <w:rPr>
          <w:rFonts w:ascii="Times New Roman" w:eastAsiaTheme="minorEastAsia" w:hAnsi="Times New Roman" w:cs="Times New Roman"/>
          <w:color w:val="000000" w:themeColor="text1"/>
          <w:kern w:val="24"/>
          <w:sz w:val="24"/>
          <w:szCs w:val="24"/>
          <w:lang w:eastAsia="lt-LT"/>
        </w:rPr>
        <w:t>58</w:t>
      </w:r>
      <w:r w:rsidR="00FC2F17" w:rsidRPr="00495C04">
        <w:rPr>
          <w:rFonts w:ascii="Times New Roman" w:eastAsiaTheme="minorEastAsia" w:hAnsi="Times New Roman" w:cs="Times New Roman"/>
          <w:color w:val="000000" w:themeColor="text1"/>
          <w:kern w:val="24"/>
          <w:sz w:val="24"/>
          <w:szCs w:val="24"/>
          <w:lang w:val="lt-LT" w:eastAsia="lt-LT"/>
        </w:rPr>
        <w:t xml:space="preserve"> </w:t>
      </w:r>
      <w:r w:rsidR="00FC2F17" w:rsidRPr="00495C04">
        <w:rPr>
          <w:rFonts w:ascii="Times New Roman" w:eastAsiaTheme="minorEastAsia" w:hAnsi="Times New Roman" w:cs="Times New Roman"/>
          <w:color w:val="000000" w:themeColor="text1"/>
          <w:kern w:val="24"/>
          <w:sz w:val="24"/>
          <w:szCs w:val="24"/>
          <w:lang w:eastAsia="lt-LT"/>
        </w:rPr>
        <w:t>%);</w:t>
      </w:r>
    </w:p>
    <w:p w:rsidR="00FC2F17" w:rsidRPr="00495C04" w:rsidRDefault="00FC2F17" w:rsidP="00430205">
      <w:pPr>
        <w:numPr>
          <w:ilvl w:val="2"/>
          <w:numId w:val="3"/>
        </w:numPr>
        <w:spacing w:line="276" w:lineRule="auto"/>
        <w:ind w:left="3557"/>
        <w:contextualSpacing/>
        <w:textAlignment w:val="baseline"/>
        <w:rPr>
          <w:rFonts w:ascii="Times New Roman" w:eastAsia="Times New Roman" w:hAnsi="Times New Roman" w:cs="Times New Roman"/>
          <w:color w:val="000000" w:themeColor="text1"/>
          <w:sz w:val="24"/>
          <w:szCs w:val="24"/>
          <w:lang w:val="lt-LT" w:eastAsia="lt-LT"/>
        </w:rPr>
      </w:pPr>
      <w:r w:rsidRPr="00495C04">
        <w:rPr>
          <w:rFonts w:ascii="Times New Roman" w:eastAsiaTheme="minorEastAsia" w:hAnsi="Times New Roman" w:cs="Times New Roman"/>
          <w:color w:val="000000" w:themeColor="text1"/>
          <w:kern w:val="24"/>
          <w:sz w:val="24"/>
          <w:szCs w:val="24"/>
          <w:lang w:val="lt-LT" w:eastAsia="lt-LT"/>
        </w:rPr>
        <w:t>1 ekspertas</w:t>
      </w:r>
      <w:r w:rsidRPr="00495C04">
        <w:rPr>
          <w:rFonts w:ascii="Times New Roman" w:eastAsiaTheme="minorEastAsia" w:hAnsi="Times New Roman" w:cs="Times New Roman"/>
          <w:color w:val="000000" w:themeColor="text1"/>
          <w:kern w:val="24"/>
          <w:sz w:val="24"/>
          <w:szCs w:val="24"/>
          <w:lang w:eastAsia="lt-LT"/>
        </w:rPr>
        <w:t xml:space="preserve"> (</w:t>
      </w:r>
      <w:r w:rsidR="0079768F">
        <w:rPr>
          <w:rFonts w:ascii="Times New Roman" w:eastAsiaTheme="minorEastAsia" w:hAnsi="Times New Roman" w:cs="Times New Roman"/>
          <w:color w:val="000000" w:themeColor="text1"/>
          <w:kern w:val="24"/>
          <w:sz w:val="24"/>
          <w:szCs w:val="24"/>
          <w:lang w:eastAsia="lt-LT"/>
        </w:rPr>
        <w:t>4</w:t>
      </w:r>
      <w:r w:rsidRPr="00495C04">
        <w:rPr>
          <w:rFonts w:ascii="Times New Roman" w:eastAsiaTheme="minorEastAsia" w:hAnsi="Times New Roman" w:cs="Times New Roman"/>
          <w:color w:val="000000" w:themeColor="text1"/>
          <w:kern w:val="24"/>
          <w:sz w:val="24"/>
          <w:szCs w:val="24"/>
          <w:lang w:val="lt-LT" w:eastAsia="lt-LT"/>
        </w:rPr>
        <w:t xml:space="preserve"> </w:t>
      </w:r>
      <w:r w:rsidRPr="00495C04">
        <w:rPr>
          <w:rFonts w:ascii="Times New Roman" w:eastAsiaTheme="minorEastAsia" w:hAnsi="Times New Roman" w:cs="Times New Roman"/>
          <w:color w:val="000000" w:themeColor="text1"/>
          <w:kern w:val="24"/>
          <w:sz w:val="24"/>
          <w:szCs w:val="24"/>
          <w:lang w:eastAsia="lt-LT"/>
        </w:rPr>
        <w:t>%).</w:t>
      </w:r>
    </w:p>
    <w:p w:rsidR="00FC2F17" w:rsidRPr="00495C04" w:rsidRDefault="0079768F" w:rsidP="00430205">
      <w:pPr>
        <w:spacing w:line="276" w:lineRule="auto"/>
        <w:ind w:left="720"/>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nepedagoginiai darbuotojai – 21</w:t>
      </w:r>
      <w:r w:rsidR="00FC2F17" w:rsidRPr="00495C04">
        <w:rPr>
          <w:rFonts w:ascii="Times New Roman" w:hAnsi="Times New Roman" w:cs="Times New Roman"/>
          <w:color w:val="000000" w:themeColor="text1"/>
          <w:sz w:val="24"/>
          <w:szCs w:val="24"/>
          <w:lang w:val="lt-LT"/>
        </w:rPr>
        <w:t>.</w:t>
      </w:r>
    </w:p>
    <w:p w:rsidR="004B0278" w:rsidRPr="0079768F" w:rsidRDefault="004B0278" w:rsidP="00430205">
      <w:pPr>
        <w:spacing w:line="276" w:lineRule="auto"/>
        <w:jc w:val="both"/>
        <w:rPr>
          <w:rFonts w:ascii="Times New Roman" w:hAnsi="Times New Roman" w:cs="Times New Roman"/>
          <w:color w:val="000000" w:themeColor="text1"/>
          <w:sz w:val="24"/>
          <w:szCs w:val="24"/>
          <w:lang w:val="lt-LT"/>
        </w:rPr>
      </w:pPr>
    </w:p>
    <w:p w:rsidR="00B21E46" w:rsidRPr="0079768F" w:rsidRDefault="00FC2F17" w:rsidP="00430205">
      <w:pPr>
        <w:spacing w:line="276" w:lineRule="auto"/>
        <w:jc w:val="both"/>
        <w:rPr>
          <w:rFonts w:ascii="Times New Roman" w:hAnsi="Times New Roman" w:cs="Times New Roman"/>
          <w:color w:val="000000" w:themeColor="text1"/>
          <w:sz w:val="24"/>
          <w:szCs w:val="24"/>
          <w:lang w:val="lt-LT"/>
        </w:rPr>
      </w:pPr>
      <w:r w:rsidRPr="0079768F">
        <w:rPr>
          <w:rFonts w:ascii="Times New Roman" w:hAnsi="Times New Roman" w:cs="Times New Roman"/>
          <w:color w:val="000000" w:themeColor="text1"/>
          <w:sz w:val="24"/>
          <w:szCs w:val="24"/>
          <w:lang w:val="lt-LT"/>
        </w:rPr>
        <w:t>Mokin</w:t>
      </w:r>
      <w:r w:rsidR="00877A21" w:rsidRPr="0079768F">
        <w:rPr>
          <w:rFonts w:ascii="Times New Roman" w:hAnsi="Times New Roman" w:cs="Times New Roman"/>
          <w:color w:val="000000" w:themeColor="text1"/>
          <w:sz w:val="24"/>
          <w:szCs w:val="24"/>
          <w:lang w:val="lt-LT"/>
        </w:rPr>
        <w:t>i</w:t>
      </w:r>
      <w:r w:rsidRPr="0079768F">
        <w:rPr>
          <w:rFonts w:ascii="Times New Roman" w:hAnsi="Times New Roman" w:cs="Times New Roman"/>
          <w:color w:val="000000" w:themeColor="text1"/>
          <w:sz w:val="24"/>
          <w:szCs w:val="24"/>
          <w:lang w:val="lt-LT"/>
        </w:rPr>
        <w:t>ai:</w:t>
      </w:r>
    </w:p>
    <w:p w:rsidR="00B15B89" w:rsidRPr="0079768F" w:rsidRDefault="00B15B89" w:rsidP="00430205">
      <w:pPr>
        <w:spacing w:line="276" w:lineRule="auto"/>
        <w:jc w:val="both"/>
        <w:rPr>
          <w:rFonts w:ascii="Times New Roman" w:hAnsi="Times New Roman" w:cs="Times New Roman"/>
          <w:color w:val="000000" w:themeColor="text1"/>
          <w:sz w:val="24"/>
          <w:szCs w:val="24"/>
          <w:lang w:val="lt-LT"/>
        </w:rPr>
      </w:pPr>
    </w:p>
    <w:tbl>
      <w:tblPr>
        <w:tblStyle w:val="Lentelstinklelis"/>
        <w:tblW w:w="0" w:type="auto"/>
        <w:tblLook w:val="04A0" w:firstRow="1" w:lastRow="0" w:firstColumn="1" w:lastColumn="0" w:noHBand="0" w:noVBand="1"/>
      </w:tblPr>
      <w:tblGrid>
        <w:gridCol w:w="1911"/>
        <w:gridCol w:w="1816"/>
        <w:gridCol w:w="1816"/>
        <w:gridCol w:w="1201"/>
        <w:gridCol w:w="1417"/>
        <w:gridCol w:w="1098"/>
      </w:tblGrid>
      <w:tr w:rsidR="0079768F" w:rsidRPr="0079768F" w:rsidTr="00AA4D2D">
        <w:tc>
          <w:tcPr>
            <w:tcW w:w="1911" w:type="dxa"/>
          </w:tcPr>
          <w:p w:rsidR="0079768F" w:rsidRPr="0079768F" w:rsidRDefault="0079768F" w:rsidP="00430205">
            <w:pPr>
              <w:spacing w:line="276" w:lineRule="auto"/>
              <w:jc w:val="both"/>
              <w:rPr>
                <w:rFonts w:ascii="Times New Roman" w:hAnsi="Times New Roman" w:cs="Times New Roman"/>
                <w:color w:val="000000" w:themeColor="text1"/>
                <w:sz w:val="24"/>
                <w:szCs w:val="24"/>
                <w:lang w:val="lt-LT"/>
              </w:rPr>
            </w:pPr>
            <w:r w:rsidRPr="0079768F">
              <w:rPr>
                <w:rFonts w:ascii="Times New Roman" w:hAnsi="Times New Roman" w:cs="Times New Roman"/>
                <w:color w:val="000000" w:themeColor="text1"/>
                <w:sz w:val="24"/>
                <w:szCs w:val="24"/>
                <w:lang w:val="lt-LT"/>
              </w:rPr>
              <w:t>Mokslo metai</w:t>
            </w:r>
          </w:p>
        </w:tc>
        <w:tc>
          <w:tcPr>
            <w:tcW w:w="1816" w:type="dxa"/>
          </w:tcPr>
          <w:p w:rsidR="0079768F" w:rsidRPr="0079768F" w:rsidRDefault="0079768F" w:rsidP="00430205">
            <w:pPr>
              <w:spacing w:line="276"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Darželio grupės vaikų skaičius</w:t>
            </w:r>
          </w:p>
        </w:tc>
        <w:tc>
          <w:tcPr>
            <w:tcW w:w="1816" w:type="dxa"/>
          </w:tcPr>
          <w:p w:rsidR="0079768F" w:rsidRPr="0079768F" w:rsidRDefault="0079768F" w:rsidP="00430205">
            <w:pPr>
              <w:spacing w:line="276" w:lineRule="auto"/>
              <w:jc w:val="both"/>
              <w:rPr>
                <w:rFonts w:ascii="Times New Roman" w:hAnsi="Times New Roman" w:cs="Times New Roman"/>
                <w:color w:val="000000" w:themeColor="text1"/>
                <w:sz w:val="24"/>
                <w:szCs w:val="24"/>
                <w:lang w:val="lt-LT"/>
              </w:rPr>
            </w:pPr>
            <w:r w:rsidRPr="0079768F">
              <w:rPr>
                <w:rFonts w:ascii="Times New Roman" w:hAnsi="Times New Roman" w:cs="Times New Roman"/>
                <w:color w:val="000000" w:themeColor="text1"/>
                <w:sz w:val="24"/>
                <w:szCs w:val="24"/>
                <w:lang w:val="lt-LT"/>
              </w:rPr>
              <w:t>Priešmokyklinės grupės vaikų skaičius</w:t>
            </w:r>
          </w:p>
        </w:tc>
        <w:tc>
          <w:tcPr>
            <w:tcW w:w="1201" w:type="dxa"/>
          </w:tcPr>
          <w:p w:rsidR="0079768F" w:rsidRPr="0079768F" w:rsidRDefault="0079768F" w:rsidP="00430205">
            <w:pPr>
              <w:spacing w:line="276" w:lineRule="auto"/>
              <w:jc w:val="both"/>
              <w:rPr>
                <w:rFonts w:ascii="Times New Roman" w:hAnsi="Times New Roman" w:cs="Times New Roman"/>
                <w:color w:val="000000" w:themeColor="text1"/>
                <w:sz w:val="24"/>
                <w:szCs w:val="24"/>
                <w:lang w:val="lt-LT"/>
              </w:rPr>
            </w:pPr>
            <w:r w:rsidRPr="0079768F">
              <w:rPr>
                <w:rFonts w:ascii="Times New Roman" w:hAnsi="Times New Roman" w:cs="Times New Roman"/>
                <w:color w:val="000000" w:themeColor="text1"/>
                <w:sz w:val="24"/>
                <w:szCs w:val="24"/>
                <w:lang w:val="lt-LT"/>
              </w:rPr>
              <w:t>1-4 klasių mokiniai</w:t>
            </w:r>
          </w:p>
        </w:tc>
        <w:tc>
          <w:tcPr>
            <w:tcW w:w="1417" w:type="dxa"/>
          </w:tcPr>
          <w:p w:rsidR="0079768F" w:rsidRPr="0079768F" w:rsidRDefault="0079768F" w:rsidP="00430205">
            <w:pPr>
              <w:spacing w:line="276" w:lineRule="auto"/>
              <w:jc w:val="both"/>
              <w:rPr>
                <w:rFonts w:ascii="Times New Roman" w:hAnsi="Times New Roman" w:cs="Times New Roman"/>
                <w:color w:val="000000" w:themeColor="text1"/>
                <w:sz w:val="24"/>
                <w:szCs w:val="24"/>
                <w:lang w:val="lt-LT"/>
              </w:rPr>
            </w:pPr>
            <w:r w:rsidRPr="0079768F">
              <w:rPr>
                <w:rFonts w:ascii="Times New Roman" w:hAnsi="Times New Roman" w:cs="Times New Roman"/>
                <w:color w:val="000000" w:themeColor="text1"/>
                <w:sz w:val="24"/>
                <w:szCs w:val="24"/>
                <w:lang w:val="lt-LT"/>
              </w:rPr>
              <w:t>5-8 klasių mokiniai</w:t>
            </w:r>
          </w:p>
        </w:tc>
        <w:tc>
          <w:tcPr>
            <w:tcW w:w="1098" w:type="dxa"/>
          </w:tcPr>
          <w:p w:rsidR="0079768F" w:rsidRPr="0079768F" w:rsidRDefault="0079768F" w:rsidP="00430205">
            <w:pPr>
              <w:spacing w:line="276" w:lineRule="auto"/>
              <w:jc w:val="both"/>
              <w:rPr>
                <w:rFonts w:ascii="Times New Roman" w:hAnsi="Times New Roman" w:cs="Times New Roman"/>
                <w:color w:val="000000" w:themeColor="text1"/>
                <w:sz w:val="24"/>
                <w:szCs w:val="24"/>
                <w:lang w:val="lt-LT"/>
              </w:rPr>
            </w:pPr>
            <w:r w:rsidRPr="0079768F">
              <w:rPr>
                <w:rFonts w:ascii="Times New Roman" w:hAnsi="Times New Roman" w:cs="Times New Roman"/>
                <w:color w:val="000000" w:themeColor="text1"/>
                <w:sz w:val="24"/>
                <w:szCs w:val="24"/>
                <w:lang w:val="lt-LT"/>
              </w:rPr>
              <w:t>Iš viso</w:t>
            </w:r>
          </w:p>
        </w:tc>
      </w:tr>
      <w:tr w:rsidR="0079768F" w:rsidRPr="0079768F" w:rsidTr="00AA4D2D">
        <w:tc>
          <w:tcPr>
            <w:tcW w:w="1911" w:type="dxa"/>
          </w:tcPr>
          <w:p w:rsidR="0079768F" w:rsidRPr="0079768F" w:rsidRDefault="0079768F" w:rsidP="00AA4D2D">
            <w:pPr>
              <w:spacing w:line="276" w:lineRule="auto"/>
              <w:jc w:val="both"/>
              <w:rPr>
                <w:rFonts w:ascii="Times New Roman" w:hAnsi="Times New Roman" w:cs="Times New Roman"/>
                <w:color w:val="000000" w:themeColor="text1"/>
                <w:sz w:val="24"/>
                <w:szCs w:val="24"/>
                <w:lang w:val="lt-LT"/>
              </w:rPr>
            </w:pPr>
            <w:r w:rsidRPr="0079768F">
              <w:rPr>
                <w:rFonts w:ascii="Times New Roman" w:hAnsi="Times New Roman" w:cs="Times New Roman"/>
                <w:color w:val="000000" w:themeColor="text1"/>
                <w:sz w:val="24"/>
                <w:szCs w:val="24"/>
                <w:lang w:val="lt-LT"/>
              </w:rPr>
              <w:t>2018-2019 m. m.</w:t>
            </w:r>
          </w:p>
        </w:tc>
        <w:tc>
          <w:tcPr>
            <w:tcW w:w="1816" w:type="dxa"/>
          </w:tcPr>
          <w:p w:rsidR="0079768F" w:rsidRPr="0079768F" w:rsidRDefault="0079768F" w:rsidP="00AA4D2D">
            <w:pPr>
              <w:spacing w:line="276" w:lineRule="auto"/>
              <w:jc w:val="both"/>
              <w:rPr>
                <w:rStyle w:val="Nerykuspabraukimas"/>
                <w:rFonts w:ascii="Times New Roman" w:hAnsi="Times New Roman" w:cs="Times New Roman"/>
                <w:i w:val="0"/>
                <w:color w:val="000000" w:themeColor="text1"/>
              </w:rPr>
            </w:pPr>
            <w:r>
              <w:rPr>
                <w:rStyle w:val="Nerykuspabraukimas"/>
                <w:rFonts w:ascii="Times New Roman" w:hAnsi="Times New Roman" w:cs="Times New Roman"/>
                <w:i w:val="0"/>
                <w:color w:val="000000" w:themeColor="text1"/>
              </w:rPr>
              <w:t>-</w:t>
            </w:r>
          </w:p>
        </w:tc>
        <w:tc>
          <w:tcPr>
            <w:tcW w:w="1816" w:type="dxa"/>
          </w:tcPr>
          <w:p w:rsidR="0079768F" w:rsidRPr="0079768F" w:rsidRDefault="0079768F" w:rsidP="00AA4D2D">
            <w:pPr>
              <w:spacing w:line="276" w:lineRule="auto"/>
              <w:jc w:val="both"/>
              <w:rPr>
                <w:rStyle w:val="Nerykuspabraukimas"/>
                <w:rFonts w:ascii="Times New Roman" w:hAnsi="Times New Roman" w:cs="Times New Roman"/>
                <w:i w:val="0"/>
                <w:color w:val="000000" w:themeColor="text1"/>
              </w:rPr>
            </w:pPr>
            <w:r w:rsidRPr="0079768F">
              <w:rPr>
                <w:rStyle w:val="Nerykuspabraukimas"/>
                <w:rFonts w:ascii="Times New Roman" w:hAnsi="Times New Roman" w:cs="Times New Roman"/>
                <w:i w:val="0"/>
                <w:color w:val="000000" w:themeColor="text1"/>
              </w:rPr>
              <w:t>18</w:t>
            </w:r>
          </w:p>
        </w:tc>
        <w:tc>
          <w:tcPr>
            <w:tcW w:w="1201" w:type="dxa"/>
          </w:tcPr>
          <w:p w:rsidR="0079768F" w:rsidRPr="0079768F" w:rsidRDefault="0079768F" w:rsidP="00AA4D2D">
            <w:pPr>
              <w:spacing w:line="276" w:lineRule="auto"/>
              <w:jc w:val="both"/>
              <w:rPr>
                <w:rFonts w:ascii="Times New Roman" w:hAnsi="Times New Roman" w:cs="Times New Roman"/>
                <w:color w:val="000000" w:themeColor="text1"/>
                <w:sz w:val="24"/>
                <w:szCs w:val="24"/>
                <w:lang w:val="lt-LT"/>
              </w:rPr>
            </w:pPr>
            <w:r w:rsidRPr="0079768F">
              <w:rPr>
                <w:rFonts w:ascii="Times New Roman" w:hAnsi="Times New Roman" w:cs="Times New Roman"/>
                <w:color w:val="000000" w:themeColor="text1"/>
                <w:sz w:val="24"/>
                <w:szCs w:val="24"/>
                <w:lang w:val="lt-LT"/>
              </w:rPr>
              <w:t>84</w:t>
            </w:r>
          </w:p>
        </w:tc>
        <w:tc>
          <w:tcPr>
            <w:tcW w:w="1417" w:type="dxa"/>
          </w:tcPr>
          <w:p w:rsidR="0079768F" w:rsidRPr="0079768F" w:rsidRDefault="0079768F" w:rsidP="00AA4D2D">
            <w:pPr>
              <w:spacing w:line="276" w:lineRule="auto"/>
              <w:jc w:val="both"/>
              <w:rPr>
                <w:rFonts w:ascii="Times New Roman" w:hAnsi="Times New Roman" w:cs="Times New Roman"/>
                <w:color w:val="000000" w:themeColor="text1"/>
                <w:sz w:val="24"/>
                <w:szCs w:val="24"/>
                <w:lang w:val="lt-LT"/>
              </w:rPr>
            </w:pPr>
            <w:r w:rsidRPr="0079768F">
              <w:rPr>
                <w:rFonts w:ascii="Times New Roman" w:hAnsi="Times New Roman" w:cs="Times New Roman"/>
                <w:color w:val="000000" w:themeColor="text1"/>
                <w:sz w:val="24"/>
                <w:szCs w:val="24"/>
                <w:lang w:val="lt-LT"/>
              </w:rPr>
              <w:t>109</w:t>
            </w:r>
          </w:p>
        </w:tc>
        <w:tc>
          <w:tcPr>
            <w:tcW w:w="1098" w:type="dxa"/>
          </w:tcPr>
          <w:p w:rsidR="0079768F" w:rsidRPr="0079768F" w:rsidRDefault="0079768F" w:rsidP="00AA4D2D">
            <w:pPr>
              <w:spacing w:line="276" w:lineRule="auto"/>
              <w:jc w:val="both"/>
              <w:rPr>
                <w:rFonts w:ascii="Times New Roman" w:hAnsi="Times New Roman" w:cs="Times New Roman"/>
                <w:color w:val="000000" w:themeColor="text1"/>
                <w:sz w:val="24"/>
                <w:szCs w:val="24"/>
                <w:lang w:val="lt-LT"/>
              </w:rPr>
            </w:pPr>
            <w:r w:rsidRPr="0079768F">
              <w:rPr>
                <w:rFonts w:ascii="Times New Roman" w:hAnsi="Times New Roman" w:cs="Times New Roman"/>
                <w:color w:val="000000" w:themeColor="text1"/>
                <w:sz w:val="24"/>
                <w:szCs w:val="24"/>
                <w:lang w:val="lt-LT"/>
              </w:rPr>
              <w:t>211</w:t>
            </w:r>
          </w:p>
        </w:tc>
      </w:tr>
      <w:tr w:rsidR="0079768F" w:rsidRPr="0079768F" w:rsidTr="00AA4D2D">
        <w:tc>
          <w:tcPr>
            <w:tcW w:w="1911" w:type="dxa"/>
          </w:tcPr>
          <w:p w:rsidR="0079768F" w:rsidRPr="0079768F" w:rsidRDefault="0079768F" w:rsidP="00AA4D2D">
            <w:pPr>
              <w:spacing w:line="276" w:lineRule="auto"/>
              <w:jc w:val="both"/>
              <w:rPr>
                <w:rFonts w:ascii="Times New Roman" w:hAnsi="Times New Roman" w:cs="Times New Roman"/>
                <w:color w:val="000000" w:themeColor="text1"/>
                <w:sz w:val="24"/>
                <w:szCs w:val="24"/>
                <w:lang w:val="lt-LT"/>
              </w:rPr>
            </w:pPr>
            <w:r w:rsidRPr="0079768F">
              <w:rPr>
                <w:rFonts w:ascii="Times New Roman" w:hAnsi="Times New Roman" w:cs="Times New Roman"/>
                <w:color w:val="000000" w:themeColor="text1"/>
                <w:sz w:val="24"/>
                <w:szCs w:val="24"/>
                <w:lang w:val="lt-LT"/>
              </w:rPr>
              <w:t>2019-2020 m. m.</w:t>
            </w:r>
          </w:p>
        </w:tc>
        <w:tc>
          <w:tcPr>
            <w:tcW w:w="1816" w:type="dxa"/>
          </w:tcPr>
          <w:p w:rsidR="0079768F" w:rsidRPr="0079768F" w:rsidRDefault="0079768F" w:rsidP="00AA4D2D">
            <w:pPr>
              <w:spacing w:line="276"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w:t>
            </w:r>
          </w:p>
        </w:tc>
        <w:tc>
          <w:tcPr>
            <w:tcW w:w="1816" w:type="dxa"/>
          </w:tcPr>
          <w:p w:rsidR="0079768F" w:rsidRPr="0079768F" w:rsidRDefault="0079768F" w:rsidP="00AA4D2D">
            <w:pPr>
              <w:spacing w:line="276" w:lineRule="auto"/>
              <w:jc w:val="both"/>
              <w:rPr>
                <w:rFonts w:ascii="Times New Roman" w:hAnsi="Times New Roman" w:cs="Times New Roman"/>
                <w:color w:val="000000" w:themeColor="text1"/>
                <w:sz w:val="24"/>
                <w:szCs w:val="24"/>
                <w:lang w:val="lt-LT"/>
              </w:rPr>
            </w:pPr>
            <w:r w:rsidRPr="0079768F">
              <w:rPr>
                <w:rFonts w:ascii="Times New Roman" w:hAnsi="Times New Roman" w:cs="Times New Roman"/>
                <w:color w:val="000000" w:themeColor="text1"/>
                <w:sz w:val="24"/>
                <w:szCs w:val="24"/>
                <w:lang w:val="lt-LT"/>
              </w:rPr>
              <w:t>31</w:t>
            </w:r>
          </w:p>
        </w:tc>
        <w:tc>
          <w:tcPr>
            <w:tcW w:w="1201" w:type="dxa"/>
          </w:tcPr>
          <w:p w:rsidR="0079768F" w:rsidRPr="0079768F" w:rsidRDefault="0079768F" w:rsidP="00AA4D2D">
            <w:pPr>
              <w:spacing w:line="276" w:lineRule="auto"/>
              <w:jc w:val="both"/>
              <w:rPr>
                <w:rFonts w:ascii="Times New Roman" w:hAnsi="Times New Roman" w:cs="Times New Roman"/>
                <w:color w:val="000000" w:themeColor="text1"/>
                <w:sz w:val="24"/>
                <w:szCs w:val="24"/>
                <w:lang w:val="lt-LT"/>
              </w:rPr>
            </w:pPr>
            <w:r w:rsidRPr="0079768F">
              <w:rPr>
                <w:rFonts w:ascii="Times New Roman" w:hAnsi="Times New Roman" w:cs="Times New Roman"/>
                <w:color w:val="000000" w:themeColor="text1"/>
                <w:sz w:val="24"/>
                <w:szCs w:val="24"/>
                <w:lang w:val="lt-LT"/>
              </w:rPr>
              <w:t>91</w:t>
            </w:r>
          </w:p>
        </w:tc>
        <w:tc>
          <w:tcPr>
            <w:tcW w:w="1417" w:type="dxa"/>
          </w:tcPr>
          <w:p w:rsidR="0079768F" w:rsidRPr="0079768F" w:rsidRDefault="0079768F" w:rsidP="00AA4D2D">
            <w:pPr>
              <w:spacing w:line="276" w:lineRule="auto"/>
              <w:jc w:val="both"/>
              <w:rPr>
                <w:rFonts w:ascii="Times New Roman" w:hAnsi="Times New Roman" w:cs="Times New Roman"/>
                <w:color w:val="000000" w:themeColor="text1"/>
                <w:sz w:val="24"/>
                <w:szCs w:val="24"/>
                <w:lang w:val="lt-LT"/>
              </w:rPr>
            </w:pPr>
            <w:r w:rsidRPr="0079768F">
              <w:rPr>
                <w:rFonts w:ascii="Times New Roman" w:hAnsi="Times New Roman" w:cs="Times New Roman"/>
                <w:color w:val="000000" w:themeColor="text1"/>
                <w:sz w:val="24"/>
                <w:szCs w:val="24"/>
                <w:lang w:val="lt-LT"/>
              </w:rPr>
              <w:t>93</w:t>
            </w:r>
          </w:p>
        </w:tc>
        <w:tc>
          <w:tcPr>
            <w:tcW w:w="1098" w:type="dxa"/>
          </w:tcPr>
          <w:p w:rsidR="0079768F" w:rsidRPr="0079768F" w:rsidRDefault="0079768F" w:rsidP="00AA4D2D">
            <w:pPr>
              <w:spacing w:line="276" w:lineRule="auto"/>
              <w:jc w:val="both"/>
              <w:rPr>
                <w:rFonts w:ascii="Times New Roman" w:hAnsi="Times New Roman" w:cs="Times New Roman"/>
                <w:color w:val="000000" w:themeColor="text1"/>
                <w:sz w:val="24"/>
                <w:szCs w:val="24"/>
                <w:lang w:val="lt-LT"/>
              </w:rPr>
            </w:pPr>
            <w:r w:rsidRPr="0079768F">
              <w:rPr>
                <w:rFonts w:ascii="Times New Roman" w:hAnsi="Times New Roman" w:cs="Times New Roman"/>
                <w:color w:val="000000" w:themeColor="text1"/>
                <w:sz w:val="24"/>
                <w:szCs w:val="24"/>
                <w:lang w:val="lt-LT"/>
              </w:rPr>
              <w:t>215</w:t>
            </w:r>
          </w:p>
        </w:tc>
      </w:tr>
      <w:tr w:rsidR="0079768F" w:rsidRPr="0079768F" w:rsidTr="00AA4D2D">
        <w:tc>
          <w:tcPr>
            <w:tcW w:w="1911" w:type="dxa"/>
          </w:tcPr>
          <w:p w:rsidR="0079768F" w:rsidRPr="0079768F" w:rsidRDefault="0079768F" w:rsidP="00AA4D2D">
            <w:pPr>
              <w:spacing w:line="276"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2020-2021 m. m.</w:t>
            </w:r>
          </w:p>
        </w:tc>
        <w:tc>
          <w:tcPr>
            <w:tcW w:w="1816" w:type="dxa"/>
          </w:tcPr>
          <w:p w:rsidR="0079768F" w:rsidRPr="0079768F" w:rsidRDefault="0079768F" w:rsidP="00AA4D2D">
            <w:pPr>
              <w:spacing w:line="276"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29</w:t>
            </w:r>
          </w:p>
        </w:tc>
        <w:tc>
          <w:tcPr>
            <w:tcW w:w="1816" w:type="dxa"/>
          </w:tcPr>
          <w:p w:rsidR="0079768F" w:rsidRPr="0079768F" w:rsidRDefault="0079768F" w:rsidP="00AA4D2D">
            <w:pPr>
              <w:spacing w:line="276"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36</w:t>
            </w:r>
          </w:p>
        </w:tc>
        <w:tc>
          <w:tcPr>
            <w:tcW w:w="1201" w:type="dxa"/>
          </w:tcPr>
          <w:p w:rsidR="0079768F" w:rsidRPr="0079768F" w:rsidRDefault="003B58A4" w:rsidP="00AA4D2D">
            <w:pPr>
              <w:spacing w:line="276"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115</w:t>
            </w:r>
          </w:p>
        </w:tc>
        <w:tc>
          <w:tcPr>
            <w:tcW w:w="1417" w:type="dxa"/>
          </w:tcPr>
          <w:p w:rsidR="0079768F" w:rsidRPr="0079768F" w:rsidRDefault="003B58A4" w:rsidP="00AA4D2D">
            <w:pPr>
              <w:spacing w:line="276"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88</w:t>
            </w:r>
          </w:p>
        </w:tc>
        <w:tc>
          <w:tcPr>
            <w:tcW w:w="1098" w:type="dxa"/>
          </w:tcPr>
          <w:p w:rsidR="0079768F" w:rsidRPr="0079768F" w:rsidRDefault="003B58A4" w:rsidP="00AA4D2D">
            <w:pPr>
              <w:spacing w:line="276"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268</w:t>
            </w:r>
          </w:p>
        </w:tc>
      </w:tr>
    </w:tbl>
    <w:p w:rsidR="00B15B89" w:rsidRPr="003B58A4" w:rsidRDefault="00B15B89" w:rsidP="00430205">
      <w:pPr>
        <w:spacing w:line="276" w:lineRule="auto"/>
        <w:jc w:val="both"/>
        <w:rPr>
          <w:rFonts w:ascii="Times New Roman" w:hAnsi="Times New Roman" w:cs="Times New Roman"/>
          <w:color w:val="000000" w:themeColor="text1"/>
          <w:sz w:val="24"/>
          <w:szCs w:val="24"/>
          <w:lang w:val="lt-LT"/>
        </w:rPr>
      </w:pPr>
    </w:p>
    <w:p w:rsidR="00FC2F17" w:rsidRPr="003B58A4" w:rsidRDefault="00DA1306" w:rsidP="00430205">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Mokinių pažangumo, pamokų lankomumo kaita</w:t>
      </w:r>
    </w:p>
    <w:p w:rsidR="00B15B89" w:rsidRPr="003B58A4" w:rsidRDefault="00B15B89" w:rsidP="00430205">
      <w:pPr>
        <w:spacing w:line="276" w:lineRule="auto"/>
        <w:jc w:val="both"/>
        <w:rPr>
          <w:rFonts w:ascii="Times New Roman" w:hAnsi="Times New Roman" w:cs="Times New Roman"/>
          <w:color w:val="000000" w:themeColor="text1"/>
          <w:sz w:val="24"/>
          <w:szCs w:val="24"/>
          <w:lang w:val="lt-LT"/>
        </w:rPr>
      </w:pPr>
    </w:p>
    <w:tbl>
      <w:tblPr>
        <w:tblStyle w:val="Lentelstinklelis"/>
        <w:tblW w:w="9351" w:type="dxa"/>
        <w:tblLook w:val="04A0" w:firstRow="1" w:lastRow="0" w:firstColumn="1" w:lastColumn="0" w:noHBand="0" w:noVBand="1"/>
      </w:tblPr>
      <w:tblGrid>
        <w:gridCol w:w="2235"/>
        <w:gridCol w:w="1275"/>
        <w:gridCol w:w="1730"/>
        <w:gridCol w:w="1559"/>
        <w:gridCol w:w="2552"/>
      </w:tblGrid>
      <w:tr w:rsidR="003B58A4" w:rsidRPr="003B58A4" w:rsidTr="00FE2F84">
        <w:tc>
          <w:tcPr>
            <w:tcW w:w="2235" w:type="dxa"/>
          </w:tcPr>
          <w:p w:rsidR="00877A21" w:rsidRPr="003B58A4" w:rsidRDefault="00877A21" w:rsidP="00430205">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Metai</w:t>
            </w:r>
          </w:p>
        </w:tc>
        <w:tc>
          <w:tcPr>
            <w:tcW w:w="1275" w:type="dxa"/>
          </w:tcPr>
          <w:p w:rsidR="00877A21" w:rsidRPr="003B58A4" w:rsidRDefault="00877A21" w:rsidP="00430205">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Klasės</w:t>
            </w:r>
          </w:p>
        </w:tc>
        <w:tc>
          <w:tcPr>
            <w:tcW w:w="1730" w:type="dxa"/>
          </w:tcPr>
          <w:p w:rsidR="00877A21" w:rsidRPr="003B58A4" w:rsidRDefault="00877A21" w:rsidP="00430205">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Mokinių skaičius</w:t>
            </w:r>
          </w:p>
        </w:tc>
        <w:tc>
          <w:tcPr>
            <w:tcW w:w="1559" w:type="dxa"/>
          </w:tcPr>
          <w:p w:rsidR="00877A21" w:rsidRPr="003B58A4" w:rsidRDefault="00877A21" w:rsidP="00430205">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Pažangumas %</w:t>
            </w:r>
          </w:p>
        </w:tc>
        <w:tc>
          <w:tcPr>
            <w:tcW w:w="2552" w:type="dxa"/>
          </w:tcPr>
          <w:p w:rsidR="00877A21" w:rsidRPr="003B58A4" w:rsidRDefault="00877A21" w:rsidP="00430205">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Lankomumas (praleista pamokų</w:t>
            </w:r>
            <w:r w:rsidR="00A96B9B" w:rsidRPr="003B58A4">
              <w:rPr>
                <w:rFonts w:ascii="Times New Roman" w:hAnsi="Times New Roman" w:cs="Times New Roman"/>
                <w:color w:val="000000" w:themeColor="text1"/>
                <w:sz w:val="24"/>
                <w:szCs w:val="24"/>
                <w:lang w:val="lt-LT"/>
              </w:rPr>
              <w:t xml:space="preserve"> tenkančių 1 mokiniui</w:t>
            </w:r>
            <w:r w:rsidRPr="003B58A4">
              <w:rPr>
                <w:rFonts w:ascii="Times New Roman" w:hAnsi="Times New Roman" w:cs="Times New Roman"/>
                <w:color w:val="000000" w:themeColor="text1"/>
                <w:sz w:val="24"/>
                <w:szCs w:val="24"/>
                <w:lang w:val="lt-LT"/>
              </w:rPr>
              <w:t>)</w:t>
            </w:r>
          </w:p>
        </w:tc>
      </w:tr>
      <w:tr w:rsidR="003B58A4" w:rsidRPr="003B58A4" w:rsidTr="00FE2F84">
        <w:tc>
          <w:tcPr>
            <w:tcW w:w="2235" w:type="dxa"/>
          </w:tcPr>
          <w:p w:rsidR="003B58A4" w:rsidRPr="003B58A4" w:rsidRDefault="003B58A4" w:rsidP="00AA4D2D">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2018 – 2019 m. m.</w:t>
            </w:r>
          </w:p>
        </w:tc>
        <w:tc>
          <w:tcPr>
            <w:tcW w:w="1275" w:type="dxa"/>
          </w:tcPr>
          <w:p w:rsidR="003B58A4" w:rsidRPr="003B58A4" w:rsidRDefault="003B58A4" w:rsidP="00AA4D2D">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1-4</w:t>
            </w:r>
          </w:p>
        </w:tc>
        <w:tc>
          <w:tcPr>
            <w:tcW w:w="1730" w:type="dxa"/>
          </w:tcPr>
          <w:p w:rsidR="003B58A4" w:rsidRPr="003B58A4" w:rsidRDefault="003B58A4" w:rsidP="00AA4D2D">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84</w:t>
            </w:r>
          </w:p>
        </w:tc>
        <w:tc>
          <w:tcPr>
            <w:tcW w:w="1559" w:type="dxa"/>
          </w:tcPr>
          <w:p w:rsidR="003B58A4" w:rsidRPr="003B58A4" w:rsidRDefault="003B58A4" w:rsidP="00AA4D2D">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100</w:t>
            </w:r>
          </w:p>
        </w:tc>
        <w:tc>
          <w:tcPr>
            <w:tcW w:w="2552" w:type="dxa"/>
            <w:shd w:val="clear" w:color="auto" w:fill="auto"/>
          </w:tcPr>
          <w:p w:rsidR="003B58A4" w:rsidRPr="003B58A4" w:rsidRDefault="003B58A4" w:rsidP="00AA4D2D">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53,7</w:t>
            </w:r>
          </w:p>
        </w:tc>
      </w:tr>
      <w:tr w:rsidR="003B58A4" w:rsidRPr="003B58A4" w:rsidTr="00FE2F84">
        <w:tc>
          <w:tcPr>
            <w:tcW w:w="2235" w:type="dxa"/>
          </w:tcPr>
          <w:p w:rsidR="003B58A4" w:rsidRPr="003B58A4" w:rsidRDefault="003B58A4" w:rsidP="00AA4D2D">
            <w:pPr>
              <w:spacing w:line="276" w:lineRule="auto"/>
              <w:jc w:val="both"/>
              <w:rPr>
                <w:rFonts w:ascii="Times New Roman" w:hAnsi="Times New Roman" w:cs="Times New Roman"/>
                <w:color w:val="000000" w:themeColor="text1"/>
                <w:sz w:val="24"/>
                <w:szCs w:val="24"/>
                <w:lang w:val="lt-LT"/>
              </w:rPr>
            </w:pPr>
          </w:p>
        </w:tc>
        <w:tc>
          <w:tcPr>
            <w:tcW w:w="1275" w:type="dxa"/>
          </w:tcPr>
          <w:p w:rsidR="003B58A4" w:rsidRPr="003B58A4" w:rsidRDefault="003B58A4" w:rsidP="00AA4D2D">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5-8</w:t>
            </w:r>
          </w:p>
        </w:tc>
        <w:tc>
          <w:tcPr>
            <w:tcW w:w="1730" w:type="dxa"/>
          </w:tcPr>
          <w:p w:rsidR="003B58A4" w:rsidRPr="003B58A4" w:rsidRDefault="003B58A4" w:rsidP="00AA4D2D">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109</w:t>
            </w:r>
          </w:p>
        </w:tc>
        <w:tc>
          <w:tcPr>
            <w:tcW w:w="1559" w:type="dxa"/>
          </w:tcPr>
          <w:p w:rsidR="003B58A4" w:rsidRPr="003B58A4" w:rsidRDefault="003B58A4" w:rsidP="00AA4D2D">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97,2</w:t>
            </w:r>
          </w:p>
        </w:tc>
        <w:tc>
          <w:tcPr>
            <w:tcW w:w="2552" w:type="dxa"/>
            <w:shd w:val="clear" w:color="auto" w:fill="auto"/>
          </w:tcPr>
          <w:p w:rsidR="003B58A4" w:rsidRPr="003B58A4" w:rsidRDefault="003B58A4" w:rsidP="00AA4D2D">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 xml:space="preserve">87 </w:t>
            </w:r>
          </w:p>
        </w:tc>
      </w:tr>
      <w:tr w:rsidR="003B58A4" w:rsidRPr="003B58A4" w:rsidTr="00FE2F84">
        <w:tc>
          <w:tcPr>
            <w:tcW w:w="2235" w:type="dxa"/>
          </w:tcPr>
          <w:p w:rsidR="003B58A4" w:rsidRPr="003B58A4" w:rsidRDefault="003B58A4" w:rsidP="00AA4D2D">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2019 – 2020 m. m.</w:t>
            </w:r>
          </w:p>
        </w:tc>
        <w:tc>
          <w:tcPr>
            <w:tcW w:w="1275" w:type="dxa"/>
          </w:tcPr>
          <w:p w:rsidR="003B58A4" w:rsidRPr="003B58A4" w:rsidRDefault="003B58A4" w:rsidP="00AA4D2D">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1-4</w:t>
            </w:r>
          </w:p>
        </w:tc>
        <w:tc>
          <w:tcPr>
            <w:tcW w:w="1730" w:type="dxa"/>
          </w:tcPr>
          <w:p w:rsidR="003B58A4" w:rsidRPr="003B58A4" w:rsidRDefault="003B58A4" w:rsidP="00AA4D2D">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91</w:t>
            </w:r>
          </w:p>
        </w:tc>
        <w:tc>
          <w:tcPr>
            <w:tcW w:w="1559" w:type="dxa"/>
          </w:tcPr>
          <w:p w:rsidR="003B58A4" w:rsidRPr="003B58A4" w:rsidRDefault="003B58A4" w:rsidP="00AA4D2D">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99</w:t>
            </w:r>
          </w:p>
        </w:tc>
        <w:tc>
          <w:tcPr>
            <w:tcW w:w="2552" w:type="dxa"/>
            <w:shd w:val="clear" w:color="auto" w:fill="auto"/>
          </w:tcPr>
          <w:p w:rsidR="003B58A4" w:rsidRPr="003B58A4" w:rsidRDefault="003B58A4" w:rsidP="00AA4D2D">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29,4</w:t>
            </w:r>
          </w:p>
        </w:tc>
      </w:tr>
      <w:tr w:rsidR="003B58A4" w:rsidRPr="003B58A4" w:rsidTr="00FE2F84">
        <w:tc>
          <w:tcPr>
            <w:tcW w:w="2235" w:type="dxa"/>
          </w:tcPr>
          <w:p w:rsidR="003B58A4" w:rsidRPr="003B58A4" w:rsidRDefault="003B58A4" w:rsidP="00AA4D2D">
            <w:pPr>
              <w:spacing w:line="276" w:lineRule="auto"/>
              <w:jc w:val="both"/>
              <w:rPr>
                <w:rFonts w:ascii="Times New Roman" w:hAnsi="Times New Roman" w:cs="Times New Roman"/>
                <w:color w:val="000000" w:themeColor="text1"/>
                <w:sz w:val="24"/>
                <w:szCs w:val="24"/>
                <w:lang w:val="lt-LT"/>
              </w:rPr>
            </w:pPr>
          </w:p>
        </w:tc>
        <w:tc>
          <w:tcPr>
            <w:tcW w:w="1275" w:type="dxa"/>
          </w:tcPr>
          <w:p w:rsidR="003B58A4" w:rsidRPr="003B58A4" w:rsidRDefault="003B58A4" w:rsidP="00AA4D2D">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5-8</w:t>
            </w:r>
          </w:p>
        </w:tc>
        <w:tc>
          <w:tcPr>
            <w:tcW w:w="1730" w:type="dxa"/>
          </w:tcPr>
          <w:p w:rsidR="003B58A4" w:rsidRPr="003B58A4" w:rsidRDefault="003B58A4" w:rsidP="00AA4D2D">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93</w:t>
            </w:r>
          </w:p>
        </w:tc>
        <w:tc>
          <w:tcPr>
            <w:tcW w:w="1559" w:type="dxa"/>
          </w:tcPr>
          <w:p w:rsidR="003B58A4" w:rsidRPr="003B58A4" w:rsidRDefault="003B58A4" w:rsidP="00AA4D2D">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98,9</w:t>
            </w:r>
          </w:p>
        </w:tc>
        <w:tc>
          <w:tcPr>
            <w:tcW w:w="2552" w:type="dxa"/>
            <w:shd w:val="clear" w:color="auto" w:fill="auto"/>
          </w:tcPr>
          <w:p w:rsidR="003B58A4" w:rsidRPr="003B58A4" w:rsidRDefault="003B58A4" w:rsidP="00AA4D2D">
            <w:pPr>
              <w:spacing w:line="276" w:lineRule="auto"/>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51,1</w:t>
            </w:r>
          </w:p>
        </w:tc>
      </w:tr>
    </w:tbl>
    <w:p w:rsidR="00DA1306" w:rsidRPr="003B58A4" w:rsidRDefault="00DA1306" w:rsidP="00430205">
      <w:pPr>
        <w:spacing w:line="276" w:lineRule="auto"/>
        <w:jc w:val="both"/>
        <w:rPr>
          <w:rFonts w:ascii="Times New Roman" w:hAnsi="Times New Roman" w:cs="Times New Roman"/>
          <w:color w:val="000000" w:themeColor="text1"/>
          <w:sz w:val="24"/>
          <w:szCs w:val="24"/>
          <w:lang w:val="lt-LT"/>
        </w:rPr>
      </w:pPr>
    </w:p>
    <w:p w:rsidR="00B21E46" w:rsidRPr="003B58A4" w:rsidRDefault="00877A21" w:rsidP="00B15B89">
      <w:pPr>
        <w:spacing w:line="276" w:lineRule="auto"/>
        <w:ind w:firstLine="720"/>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Finansiniai ištekliai</w:t>
      </w:r>
      <w:r w:rsidR="0097741F" w:rsidRPr="003B58A4">
        <w:rPr>
          <w:rFonts w:ascii="Times New Roman" w:hAnsi="Times New Roman" w:cs="Times New Roman"/>
          <w:color w:val="000000" w:themeColor="text1"/>
          <w:sz w:val="24"/>
          <w:szCs w:val="24"/>
          <w:lang w:val="lt-LT"/>
        </w:rPr>
        <w:t>.</w:t>
      </w:r>
    </w:p>
    <w:p w:rsidR="0097741F" w:rsidRPr="003B58A4" w:rsidRDefault="0097741F" w:rsidP="00B15B89">
      <w:pPr>
        <w:spacing w:line="276" w:lineRule="auto"/>
        <w:ind w:firstLine="720"/>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t>Progimnazijos veikla finansuojama iš valstybės specialios</w:t>
      </w:r>
      <w:r w:rsidR="003B58A4">
        <w:rPr>
          <w:rFonts w:ascii="Times New Roman" w:hAnsi="Times New Roman" w:cs="Times New Roman"/>
          <w:color w:val="000000" w:themeColor="text1"/>
          <w:sz w:val="24"/>
          <w:szCs w:val="24"/>
          <w:lang w:val="lt-LT"/>
        </w:rPr>
        <w:t>ios tikslinės dotacijos (mokymo lėšos – ML</w:t>
      </w:r>
      <w:r w:rsidRPr="003B58A4">
        <w:rPr>
          <w:rFonts w:ascii="Times New Roman" w:hAnsi="Times New Roman" w:cs="Times New Roman"/>
          <w:color w:val="000000" w:themeColor="text1"/>
          <w:sz w:val="24"/>
          <w:szCs w:val="24"/>
          <w:lang w:val="lt-LT"/>
        </w:rPr>
        <w:t xml:space="preserve">), Tauragės rajono savivaldybės biudžeto lėšų, gyventojų skiriamų </w:t>
      </w:r>
      <w:r w:rsidR="003B58A4">
        <w:rPr>
          <w:rFonts w:ascii="Times New Roman" w:hAnsi="Times New Roman" w:cs="Times New Roman"/>
          <w:color w:val="000000" w:themeColor="text1"/>
          <w:sz w:val="24"/>
          <w:szCs w:val="24"/>
          <w:lang w:val="lt-LT"/>
        </w:rPr>
        <w:t>1,</w:t>
      </w:r>
      <w:r w:rsidRPr="003B58A4">
        <w:rPr>
          <w:rFonts w:ascii="Times New Roman" w:hAnsi="Times New Roman" w:cs="Times New Roman"/>
          <w:color w:val="000000" w:themeColor="text1"/>
          <w:sz w:val="24"/>
          <w:szCs w:val="24"/>
          <w:lang w:val="lt-LT"/>
        </w:rPr>
        <w:t>2 procentų pajamų mokesčio lėšų. Papildomai lėšų gaunama vykdant projektus, specialiąsias programas (progimnazija sudaro patalpų nuomos sutartis).</w:t>
      </w:r>
    </w:p>
    <w:p w:rsidR="0097741F" w:rsidRPr="003B58A4" w:rsidRDefault="003B58A4" w:rsidP="00B15B89">
      <w:pPr>
        <w:spacing w:line="276" w:lineRule="auto"/>
        <w:ind w:firstLine="720"/>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Mokymo</w:t>
      </w:r>
      <w:r w:rsidR="0097741F" w:rsidRPr="003B58A4">
        <w:rPr>
          <w:rFonts w:ascii="Times New Roman" w:hAnsi="Times New Roman" w:cs="Times New Roman"/>
          <w:color w:val="000000" w:themeColor="text1"/>
          <w:sz w:val="24"/>
          <w:szCs w:val="24"/>
          <w:lang w:val="lt-LT"/>
        </w:rPr>
        <w:t xml:space="preserve"> lėšų nepakanka ugdymo plano realizavimui, t.</w:t>
      </w:r>
      <w:r w:rsidR="00193E5A" w:rsidRPr="003B58A4">
        <w:rPr>
          <w:rFonts w:ascii="Times New Roman" w:hAnsi="Times New Roman" w:cs="Times New Roman"/>
          <w:color w:val="000000" w:themeColor="text1"/>
          <w:sz w:val="24"/>
          <w:szCs w:val="24"/>
          <w:lang w:val="lt-LT"/>
        </w:rPr>
        <w:t xml:space="preserve"> </w:t>
      </w:r>
      <w:r w:rsidR="0097741F" w:rsidRPr="003B58A4">
        <w:rPr>
          <w:rFonts w:ascii="Times New Roman" w:hAnsi="Times New Roman" w:cs="Times New Roman"/>
          <w:color w:val="000000" w:themeColor="text1"/>
          <w:sz w:val="24"/>
          <w:szCs w:val="24"/>
          <w:lang w:val="lt-LT"/>
        </w:rPr>
        <w:t>y. m</w:t>
      </w:r>
      <w:r w:rsidR="00193E5A" w:rsidRPr="003B58A4">
        <w:rPr>
          <w:rFonts w:ascii="Times New Roman" w:hAnsi="Times New Roman" w:cs="Times New Roman"/>
          <w:color w:val="000000" w:themeColor="text1"/>
          <w:sz w:val="24"/>
          <w:szCs w:val="24"/>
          <w:lang w:val="lt-LT"/>
        </w:rPr>
        <w:t>okytojų darbo užmokesčio</w:t>
      </w:r>
      <w:r w:rsidR="0097741F" w:rsidRPr="003B58A4">
        <w:rPr>
          <w:rFonts w:ascii="Times New Roman" w:hAnsi="Times New Roman" w:cs="Times New Roman"/>
          <w:color w:val="000000" w:themeColor="text1"/>
          <w:sz w:val="24"/>
          <w:szCs w:val="24"/>
          <w:lang w:val="lt-LT"/>
        </w:rPr>
        <w:t xml:space="preserve">, socialinio draudimo </w:t>
      </w:r>
      <w:r>
        <w:rPr>
          <w:rFonts w:ascii="Times New Roman" w:hAnsi="Times New Roman" w:cs="Times New Roman"/>
          <w:color w:val="000000" w:themeColor="text1"/>
          <w:sz w:val="24"/>
          <w:szCs w:val="24"/>
          <w:lang w:val="lt-LT"/>
        </w:rPr>
        <w:t>įmokoms, pedagoginei psichologinei pagalbai organizuoti ir ugdymo procesui organizuoti ir valdyti. Mokymo</w:t>
      </w:r>
      <w:r w:rsidR="0097741F" w:rsidRPr="003B58A4">
        <w:rPr>
          <w:rFonts w:ascii="Times New Roman" w:hAnsi="Times New Roman" w:cs="Times New Roman"/>
          <w:color w:val="000000" w:themeColor="text1"/>
          <w:sz w:val="24"/>
          <w:szCs w:val="24"/>
          <w:lang w:val="lt-LT"/>
        </w:rPr>
        <w:t xml:space="preserve"> lėšos planuojamos pagal</w:t>
      </w:r>
      <w:r>
        <w:rPr>
          <w:rFonts w:ascii="Times New Roman" w:hAnsi="Times New Roman" w:cs="Times New Roman"/>
          <w:color w:val="000000" w:themeColor="text1"/>
          <w:sz w:val="24"/>
          <w:szCs w:val="24"/>
          <w:lang w:val="lt-LT"/>
        </w:rPr>
        <w:t xml:space="preserve"> Vyriausybės patvirtintą mokymo lėšų</w:t>
      </w:r>
      <w:r w:rsidR="0097741F" w:rsidRPr="003B58A4">
        <w:rPr>
          <w:rFonts w:ascii="Times New Roman" w:hAnsi="Times New Roman" w:cs="Times New Roman"/>
          <w:color w:val="000000" w:themeColor="text1"/>
          <w:sz w:val="24"/>
          <w:szCs w:val="24"/>
          <w:lang w:val="lt-LT"/>
        </w:rPr>
        <w:t xml:space="preserve"> metodiką</w:t>
      </w:r>
      <w:r w:rsidR="00193E5A" w:rsidRPr="003B58A4">
        <w:rPr>
          <w:rFonts w:ascii="Times New Roman" w:hAnsi="Times New Roman" w:cs="Times New Roman"/>
          <w:color w:val="000000" w:themeColor="text1"/>
          <w:sz w:val="24"/>
          <w:szCs w:val="24"/>
          <w:lang w:val="lt-LT"/>
        </w:rPr>
        <w:t xml:space="preserve">. </w:t>
      </w:r>
    </w:p>
    <w:p w:rsidR="00193E5A" w:rsidRPr="003B58A4" w:rsidRDefault="00193E5A" w:rsidP="00B15B89">
      <w:pPr>
        <w:spacing w:line="276" w:lineRule="auto"/>
        <w:ind w:firstLine="720"/>
        <w:jc w:val="both"/>
        <w:rPr>
          <w:rFonts w:ascii="Times New Roman" w:hAnsi="Times New Roman" w:cs="Times New Roman"/>
          <w:color w:val="000000" w:themeColor="text1"/>
          <w:sz w:val="24"/>
          <w:szCs w:val="24"/>
          <w:lang w:val="lt-LT"/>
        </w:rPr>
      </w:pPr>
      <w:r w:rsidRPr="003B58A4">
        <w:rPr>
          <w:rFonts w:ascii="Times New Roman" w:hAnsi="Times New Roman" w:cs="Times New Roman"/>
          <w:color w:val="000000" w:themeColor="text1"/>
          <w:sz w:val="24"/>
          <w:szCs w:val="24"/>
          <w:lang w:val="lt-LT"/>
        </w:rPr>
        <w:lastRenderedPageBreak/>
        <w:t>Tauragės rajono savivaldybės biudžeto lėšų nepakanka nepedagoginių darbuotojų darbo užmokesčiui ir socialinio draudimo įmokoms, kadangi planuojama tik 11,5 mėnesiui.</w:t>
      </w:r>
    </w:p>
    <w:p w:rsidR="0097741F" w:rsidRDefault="003B58A4" w:rsidP="003B58A4">
      <w:pPr>
        <w:spacing w:line="276" w:lineRule="auto"/>
        <w:ind w:firstLine="720"/>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1,2</w:t>
      </w:r>
      <w:r w:rsidR="0097741F" w:rsidRPr="003B58A4">
        <w:rPr>
          <w:rFonts w:ascii="Times New Roman" w:hAnsi="Times New Roman" w:cs="Times New Roman"/>
          <w:color w:val="000000" w:themeColor="text1"/>
          <w:sz w:val="24"/>
          <w:szCs w:val="24"/>
          <w:lang w:val="lt-LT"/>
        </w:rPr>
        <w:t xml:space="preserve"> procentų gyventojų pajamų lėšos naudojamos progimnazijos materialinei bazei turtint</w:t>
      </w:r>
      <w:r>
        <w:rPr>
          <w:rFonts w:ascii="Times New Roman" w:hAnsi="Times New Roman" w:cs="Times New Roman"/>
          <w:color w:val="000000" w:themeColor="text1"/>
          <w:sz w:val="24"/>
          <w:szCs w:val="24"/>
          <w:lang w:val="lt-LT"/>
        </w:rPr>
        <w:t>i, išlaidas derinant su progimnazijos</w:t>
      </w:r>
      <w:r w:rsidR="0097741F" w:rsidRPr="003B58A4">
        <w:rPr>
          <w:rFonts w:ascii="Times New Roman" w:hAnsi="Times New Roman" w:cs="Times New Roman"/>
          <w:color w:val="000000" w:themeColor="text1"/>
          <w:sz w:val="24"/>
          <w:szCs w:val="24"/>
          <w:lang w:val="lt-LT"/>
        </w:rPr>
        <w:t xml:space="preserve"> taryba.</w:t>
      </w:r>
    </w:p>
    <w:p w:rsidR="00A66BD3" w:rsidRPr="003B58A4" w:rsidRDefault="00A66BD3" w:rsidP="003B58A4">
      <w:pPr>
        <w:spacing w:line="276" w:lineRule="auto"/>
        <w:ind w:firstLine="720"/>
        <w:jc w:val="both"/>
        <w:rPr>
          <w:rFonts w:ascii="Times New Roman" w:hAnsi="Times New Roman" w:cs="Times New Roman"/>
          <w:color w:val="000000" w:themeColor="text1"/>
          <w:sz w:val="24"/>
          <w:szCs w:val="24"/>
          <w:lang w:val="lt-LT"/>
        </w:rPr>
      </w:pPr>
    </w:p>
    <w:p w:rsidR="001A6AAE" w:rsidRDefault="001A6AAE" w:rsidP="001A6AAE">
      <w:pPr>
        <w:spacing w:line="276" w:lineRule="auto"/>
        <w:jc w:val="center"/>
        <w:rPr>
          <w:rFonts w:ascii="Times New Roman" w:hAnsi="Times New Roman" w:cs="Times New Roman"/>
          <w:b/>
          <w:sz w:val="24"/>
          <w:lang w:val="lt-LT"/>
        </w:rPr>
      </w:pPr>
      <w:r w:rsidRPr="00F917BD">
        <w:rPr>
          <w:rFonts w:ascii="Times New Roman" w:hAnsi="Times New Roman" w:cs="Times New Roman"/>
          <w:b/>
          <w:sz w:val="24"/>
          <w:lang w:val="lt-LT"/>
        </w:rPr>
        <w:t>4.3. SSGG analizės suvestinė</w:t>
      </w:r>
    </w:p>
    <w:p w:rsidR="001A6AAE" w:rsidRPr="00F917BD" w:rsidRDefault="001A6AAE" w:rsidP="001A6AAE">
      <w:pPr>
        <w:spacing w:line="276" w:lineRule="auto"/>
        <w:jc w:val="center"/>
        <w:rPr>
          <w:rFonts w:ascii="Times New Roman" w:hAnsi="Times New Roman" w:cs="Times New Roman"/>
          <w:b/>
          <w:sz w:val="24"/>
          <w:lang w:val="lt-LT"/>
        </w:rPr>
      </w:pPr>
    </w:p>
    <w:tbl>
      <w:tblPr>
        <w:tblStyle w:val="Lentelstinklelis"/>
        <w:tblW w:w="0" w:type="auto"/>
        <w:tblLook w:val="04A0" w:firstRow="1" w:lastRow="0" w:firstColumn="1" w:lastColumn="0" w:noHBand="0" w:noVBand="1"/>
      </w:tblPr>
      <w:tblGrid>
        <w:gridCol w:w="4703"/>
        <w:gridCol w:w="4692"/>
      </w:tblGrid>
      <w:tr w:rsidR="001A6AAE" w:rsidRPr="00B05D6B" w:rsidTr="00FE2F84">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6AAE" w:rsidRDefault="001A6AAE" w:rsidP="009E4448">
            <w:pPr>
              <w:spacing w:line="276" w:lineRule="auto"/>
              <w:jc w:val="both"/>
              <w:rPr>
                <w:rFonts w:ascii="Times New Roman" w:hAnsi="Times New Roman" w:cs="Times New Roman"/>
                <w:b/>
                <w:sz w:val="24"/>
                <w:lang w:val="lt-LT"/>
              </w:rPr>
            </w:pPr>
            <w:r>
              <w:rPr>
                <w:rFonts w:ascii="Times New Roman" w:hAnsi="Times New Roman" w:cs="Times New Roman"/>
                <w:b/>
                <w:sz w:val="24"/>
                <w:lang w:val="lt-LT"/>
              </w:rPr>
              <w:t xml:space="preserve">Stipriosios pusės: </w:t>
            </w:r>
          </w:p>
          <w:p w:rsidR="001A6AAE" w:rsidRPr="00771592" w:rsidRDefault="001A6AAE" w:rsidP="009E4448">
            <w:pPr>
              <w:spacing w:line="276" w:lineRule="auto"/>
              <w:jc w:val="both"/>
              <w:rPr>
                <w:rFonts w:ascii="Times New Roman" w:eastAsia="Times New Roman" w:hAnsi="Times New Roman" w:cs="Times New Roman"/>
                <w:noProof/>
                <w:sz w:val="24"/>
                <w:szCs w:val="24"/>
                <w:lang w:val="lt-LT" w:eastAsia="lt-LT"/>
              </w:rPr>
            </w:pPr>
            <w:r>
              <w:rPr>
                <w:rFonts w:ascii="Times New Roman" w:hAnsi="Times New Roman" w:cs="Times New Roman"/>
                <w:sz w:val="24"/>
                <w:lang w:val="lt-LT"/>
              </w:rPr>
              <w:t xml:space="preserve">1. </w:t>
            </w:r>
            <w:r w:rsidRPr="00771592">
              <w:rPr>
                <w:rFonts w:ascii="Times New Roman" w:eastAsia="Times New Roman" w:hAnsi="Times New Roman" w:cs="Times New Roman"/>
                <w:noProof/>
                <w:sz w:val="24"/>
                <w:szCs w:val="24"/>
                <w:lang w:val="lt-LT" w:eastAsia="lt-LT"/>
              </w:rPr>
              <w:t>Mokykla yra pakankamai saugi (terit</w:t>
            </w:r>
            <w:r>
              <w:rPr>
                <w:rFonts w:ascii="Times New Roman" w:eastAsia="Times New Roman" w:hAnsi="Times New Roman" w:cs="Times New Roman"/>
                <w:noProof/>
                <w:sz w:val="24"/>
                <w:szCs w:val="24"/>
                <w:lang w:val="lt-LT" w:eastAsia="lt-LT"/>
              </w:rPr>
              <w:t>orija stebima vaizdo kameromis).</w:t>
            </w:r>
          </w:p>
          <w:p w:rsidR="001A6AAE" w:rsidRDefault="001A6AAE" w:rsidP="009E4448">
            <w:pPr>
              <w:spacing w:line="276" w:lineRule="auto"/>
              <w:jc w:val="both"/>
              <w:rPr>
                <w:rFonts w:ascii="Times New Roman" w:eastAsia="Times New Roman" w:hAnsi="Times New Roman" w:cs="Times New Roman"/>
                <w:noProof/>
                <w:sz w:val="24"/>
                <w:szCs w:val="24"/>
                <w:lang w:val="lt-LT" w:eastAsia="lt-LT"/>
              </w:rPr>
            </w:pPr>
            <w:r>
              <w:rPr>
                <w:rFonts w:ascii="Times New Roman" w:eastAsia="Times New Roman" w:hAnsi="Times New Roman" w:cs="Times New Roman"/>
                <w:noProof/>
                <w:sz w:val="24"/>
                <w:szCs w:val="24"/>
                <w:lang w:val="lt-LT" w:eastAsia="lt-LT"/>
              </w:rPr>
              <w:t xml:space="preserve">2. </w:t>
            </w:r>
            <w:r w:rsidRPr="00771592">
              <w:rPr>
                <w:rFonts w:ascii="Times New Roman" w:eastAsia="Times New Roman" w:hAnsi="Times New Roman" w:cs="Times New Roman"/>
                <w:noProof/>
                <w:sz w:val="24"/>
                <w:szCs w:val="24"/>
                <w:lang w:val="lt-LT" w:eastAsia="lt-LT"/>
              </w:rPr>
              <w:t>Dirba kvalifikuota moky</w:t>
            </w:r>
            <w:r>
              <w:rPr>
                <w:rFonts w:ascii="Times New Roman" w:eastAsia="Times New Roman" w:hAnsi="Times New Roman" w:cs="Times New Roman"/>
                <w:noProof/>
                <w:sz w:val="24"/>
                <w:szCs w:val="24"/>
                <w:lang w:val="lt-LT" w:eastAsia="lt-LT"/>
              </w:rPr>
              <w:t>klos vadovų ir mokytojų komanda.</w:t>
            </w:r>
          </w:p>
          <w:p w:rsidR="001A6AAE" w:rsidRPr="00771592" w:rsidRDefault="001A6AAE" w:rsidP="009E4448">
            <w:pPr>
              <w:spacing w:line="276" w:lineRule="auto"/>
              <w:jc w:val="both"/>
              <w:rPr>
                <w:rFonts w:ascii="Times New Roman" w:eastAsia="Times New Roman" w:hAnsi="Times New Roman" w:cs="Times New Roman"/>
                <w:noProof/>
                <w:sz w:val="24"/>
                <w:szCs w:val="24"/>
                <w:lang w:val="lt-LT" w:eastAsia="lt-LT"/>
              </w:rPr>
            </w:pPr>
            <w:r>
              <w:rPr>
                <w:rFonts w:ascii="Times New Roman" w:eastAsia="Times New Roman" w:hAnsi="Times New Roman" w:cs="Times New Roman"/>
                <w:noProof/>
                <w:sz w:val="24"/>
                <w:szCs w:val="24"/>
                <w:lang w:val="lt-LT" w:eastAsia="lt-LT"/>
              </w:rPr>
              <w:t>3. Aktyvi projektinė veikla.</w:t>
            </w:r>
          </w:p>
          <w:p w:rsidR="001A6AAE" w:rsidRDefault="001A6AAE" w:rsidP="009E4448">
            <w:pPr>
              <w:spacing w:line="276" w:lineRule="auto"/>
              <w:jc w:val="both"/>
              <w:rPr>
                <w:rFonts w:ascii="Times New Roman" w:eastAsia="Times New Roman" w:hAnsi="Times New Roman" w:cs="Times New Roman"/>
                <w:noProof/>
                <w:sz w:val="24"/>
                <w:szCs w:val="24"/>
                <w:lang w:val="lt-LT" w:eastAsia="lt-LT"/>
              </w:rPr>
            </w:pPr>
            <w:r w:rsidRPr="00771592">
              <w:rPr>
                <w:rFonts w:ascii="Times New Roman" w:eastAsia="Times New Roman" w:hAnsi="Times New Roman" w:cs="Times New Roman"/>
                <w:noProof/>
                <w:sz w:val="24"/>
                <w:szCs w:val="24"/>
                <w:lang w:val="lt-LT" w:eastAsia="lt-LT"/>
              </w:rPr>
              <w:t>4. Sukurta ir taikoma veiks</w:t>
            </w:r>
            <w:r>
              <w:rPr>
                <w:rFonts w:ascii="Times New Roman" w:eastAsia="Times New Roman" w:hAnsi="Times New Roman" w:cs="Times New Roman"/>
                <w:noProof/>
                <w:sz w:val="24"/>
                <w:szCs w:val="24"/>
                <w:lang w:val="lt-LT" w:eastAsia="lt-LT"/>
              </w:rPr>
              <w:t>minga mokinių vertinimo sistema.</w:t>
            </w:r>
          </w:p>
          <w:p w:rsidR="001A6AAE" w:rsidRDefault="001A6AAE" w:rsidP="009E4448">
            <w:pPr>
              <w:spacing w:line="276" w:lineRule="auto"/>
              <w:jc w:val="both"/>
              <w:rPr>
                <w:rFonts w:ascii="Times New Roman" w:eastAsia="Times New Roman" w:hAnsi="Times New Roman" w:cs="Times New Roman"/>
                <w:noProof/>
                <w:sz w:val="24"/>
                <w:szCs w:val="24"/>
                <w:lang w:val="lt-LT" w:eastAsia="lt-LT"/>
              </w:rPr>
            </w:pPr>
            <w:r>
              <w:rPr>
                <w:rFonts w:ascii="Times New Roman" w:hAnsi="Times New Roman" w:cs="Times New Roman"/>
                <w:sz w:val="24"/>
                <w:lang w:val="lt-LT"/>
              </w:rPr>
              <w:t xml:space="preserve">5. </w:t>
            </w:r>
            <w:r w:rsidRPr="00771592">
              <w:rPr>
                <w:rFonts w:ascii="Times New Roman" w:eastAsia="Times New Roman" w:hAnsi="Times New Roman" w:cs="Times New Roman"/>
                <w:noProof/>
                <w:sz w:val="24"/>
                <w:szCs w:val="24"/>
                <w:lang w:val="lt-LT" w:eastAsia="lt-LT"/>
              </w:rPr>
              <w:t>Aukšti mokinių ir mokytojų pas</w:t>
            </w:r>
            <w:r>
              <w:rPr>
                <w:rFonts w:ascii="Times New Roman" w:eastAsia="Times New Roman" w:hAnsi="Times New Roman" w:cs="Times New Roman"/>
                <w:noProof/>
                <w:sz w:val="24"/>
                <w:szCs w:val="24"/>
                <w:lang w:val="lt-LT" w:eastAsia="lt-LT"/>
              </w:rPr>
              <w:t>iekimai olmpiadose, konkursuose.</w:t>
            </w:r>
          </w:p>
          <w:p w:rsidR="001A6AAE" w:rsidRDefault="001A6AAE" w:rsidP="009E4448">
            <w:pPr>
              <w:spacing w:line="276" w:lineRule="auto"/>
              <w:jc w:val="both"/>
              <w:rPr>
                <w:rFonts w:ascii="Times New Roman" w:eastAsia="Times New Roman" w:hAnsi="Times New Roman" w:cs="Times New Roman"/>
                <w:noProof/>
                <w:sz w:val="24"/>
                <w:szCs w:val="24"/>
                <w:lang w:val="lt-LT" w:eastAsia="lt-LT"/>
              </w:rPr>
            </w:pPr>
            <w:r>
              <w:rPr>
                <w:rFonts w:ascii="Times New Roman" w:eastAsia="Times New Roman" w:hAnsi="Times New Roman" w:cs="Times New Roman"/>
                <w:noProof/>
                <w:sz w:val="24"/>
                <w:szCs w:val="24"/>
                <w:lang w:val="lt-LT" w:eastAsia="lt-LT"/>
              </w:rPr>
              <w:t>6. Mokinių mokymosi pažangos ir pasiekimų individualus su mokytojais aptarimas (refleksija).</w:t>
            </w:r>
          </w:p>
          <w:p w:rsidR="001A6AAE" w:rsidRDefault="001A6AAE" w:rsidP="009E4448">
            <w:pPr>
              <w:spacing w:line="276" w:lineRule="auto"/>
              <w:jc w:val="both"/>
              <w:rPr>
                <w:rFonts w:ascii="Times New Roman" w:hAnsi="Times New Roman" w:cs="Times New Roman"/>
                <w:sz w:val="24"/>
                <w:lang w:val="lt-LT"/>
              </w:rPr>
            </w:pPr>
            <w:r>
              <w:rPr>
                <w:rFonts w:ascii="Times New Roman" w:hAnsi="Times New Roman" w:cs="Times New Roman"/>
                <w:sz w:val="24"/>
                <w:lang w:val="lt-LT"/>
              </w:rPr>
              <w:t>7. Integruotų ir netradicinėse aplinkose pamokų organizavimas.</w:t>
            </w:r>
          </w:p>
          <w:p w:rsidR="001A6AAE" w:rsidRDefault="001A6AAE" w:rsidP="009E4448">
            <w:pPr>
              <w:spacing w:line="276" w:lineRule="auto"/>
              <w:jc w:val="both"/>
              <w:rPr>
                <w:rFonts w:ascii="Times New Roman" w:hAnsi="Times New Roman" w:cs="Times New Roman"/>
                <w:sz w:val="24"/>
                <w:lang w:val="lt-LT"/>
              </w:rPr>
            </w:pPr>
            <w:r>
              <w:rPr>
                <w:rFonts w:ascii="Times New Roman" w:hAnsi="Times New Roman" w:cs="Times New Roman"/>
                <w:sz w:val="24"/>
                <w:lang w:val="lt-LT"/>
              </w:rPr>
              <w:t>8. Užtikrintas mokinių pavėžėjimas.</w:t>
            </w:r>
          </w:p>
          <w:p w:rsidR="001A6AAE" w:rsidRPr="0046146D" w:rsidRDefault="001A6AAE" w:rsidP="009E4448">
            <w:pPr>
              <w:spacing w:line="276" w:lineRule="auto"/>
              <w:jc w:val="both"/>
              <w:rPr>
                <w:rFonts w:ascii="Times New Roman" w:hAnsi="Times New Roman" w:cs="Times New Roman"/>
                <w:color w:val="000000" w:themeColor="text1"/>
                <w:sz w:val="24"/>
                <w:lang w:val="lt-LT"/>
              </w:rPr>
            </w:pPr>
            <w:r w:rsidRPr="0046146D">
              <w:rPr>
                <w:rFonts w:ascii="Times New Roman" w:hAnsi="Times New Roman" w:cs="Times New Roman"/>
                <w:color w:val="000000" w:themeColor="text1"/>
                <w:sz w:val="24"/>
                <w:lang w:val="lt-LT"/>
              </w:rPr>
              <w:t>9. Mokykla skatina bendradarbiauti: mokytojus, mokinius, mokinių tėvus.</w:t>
            </w:r>
          </w:p>
          <w:p w:rsidR="001A6AAE" w:rsidRDefault="001A6AAE" w:rsidP="009E4448">
            <w:pPr>
              <w:spacing w:line="276" w:lineRule="auto"/>
              <w:jc w:val="both"/>
              <w:rPr>
                <w:rFonts w:ascii="Times New Roman" w:hAnsi="Times New Roman" w:cs="Times New Roman"/>
                <w:color w:val="000000" w:themeColor="text1"/>
                <w:sz w:val="24"/>
                <w:lang w:val="lt-LT"/>
              </w:rPr>
            </w:pPr>
            <w:r w:rsidRPr="0046146D">
              <w:rPr>
                <w:rFonts w:ascii="Times New Roman" w:hAnsi="Times New Roman" w:cs="Times New Roman"/>
                <w:color w:val="000000" w:themeColor="text1"/>
                <w:sz w:val="24"/>
                <w:lang w:val="lt-LT"/>
              </w:rPr>
              <w:t>10. Mokytojai padeda atpažinti mokinio gabumus.</w:t>
            </w:r>
          </w:p>
          <w:p w:rsidR="00A66BD3" w:rsidRPr="00771592" w:rsidRDefault="00A66BD3" w:rsidP="009E4448">
            <w:pPr>
              <w:spacing w:line="276" w:lineRule="auto"/>
              <w:jc w:val="both"/>
              <w:rPr>
                <w:rFonts w:ascii="Times New Roman" w:hAnsi="Times New Roman" w:cs="Times New Roman"/>
                <w:sz w:val="24"/>
                <w:lang w:val="lt-LT"/>
              </w:rPr>
            </w:pPr>
            <w:r>
              <w:rPr>
                <w:rFonts w:ascii="Times New Roman" w:hAnsi="Times New Roman" w:cs="Times New Roman"/>
                <w:color w:val="000000" w:themeColor="text1"/>
                <w:sz w:val="24"/>
                <w:lang w:val="lt-LT"/>
              </w:rPr>
              <w:t xml:space="preserve">11. Mokykla sėkmingai </w:t>
            </w:r>
            <w:r w:rsidR="00AE43EA">
              <w:rPr>
                <w:rFonts w:ascii="Times New Roman" w:hAnsi="Times New Roman" w:cs="Times New Roman"/>
                <w:color w:val="000000" w:themeColor="text1"/>
                <w:sz w:val="24"/>
                <w:lang w:val="lt-LT"/>
              </w:rPr>
              <w:t>vykdo mokymą nuotoliniu ugdymo proceso organizavimo būdu ir atitinka nuotoliniu ugdymo proceso organizavimo būdu kriterijus.</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6AAE" w:rsidRDefault="001A6AAE" w:rsidP="009E4448">
            <w:pPr>
              <w:spacing w:line="276" w:lineRule="auto"/>
              <w:jc w:val="both"/>
              <w:rPr>
                <w:rFonts w:ascii="Times New Roman" w:hAnsi="Times New Roman" w:cs="Times New Roman"/>
                <w:sz w:val="24"/>
                <w:lang w:val="lt-LT"/>
              </w:rPr>
            </w:pPr>
            <w:r>
              <w:rPr>
                <w:rFonts w:ascii="Times New Roman" w:hAnsi="Times New Roman" w:cs="Times New Roman"/>
                <w:b/>
                <w:sz w:val="24"/>
                <w:lang w:val="lt-LT"/>
              </w:rPr>
              <w:t>Silpnosios pusės:</w:t>
            </w:r>
          </w:p>
          <w:p w:rsidR="001A6AAE" w:rsidRDefault="001A6AAE" w:rsidP="009E4448">
            <w:pPr>
              <w:spacing w:line="276" w:lineRule="auto"/>
              <w:jc w:val="both"/>
              <w:rPr>
                <w:rFonts w:ascii="Times New Roman" w:hAnsi="Times New Roman" w:cs="Times New Roman"/>
                <w:sz w:val="24"/>
                <w:lang w:val="lt-LT"/>
              </w:rPr>
            </w:pPr>
            <w:r>
              <w:rPr>
                <w:rFonts w:ascii="Times New Roman" w:hAnsi="Times New Roman" w:cs="Times New Roman"/>
                <w:sz w:val="24"/>
                <w:lang w:val="lt-LT"/>
              </w:rPr>
              <w:t>1. Neefektyvi mokinių savivalda.</w:t>
            </w:r>
          </w:p>
          <w:p w:rsidR="001A6AAE" w:rsidRDefault="001A6AAE" w:rsidP="009E4448">
            <w:pPr>
              <w:spacing w:line="276" w:lineRule="auto"/>
              <w:jc w:val="both"/>
              <w:rPr>
                <w:rFonts w:ascii="Times New Roman" w:hAnsi="Times New Roman" w:cs="Times New Roman"/>
                <w:sz w:val="24"/>
                <w:lang w:val="lt-LT"/>
              </w:rPr>
            </w:pPr>
            <w:r>
              <w:rPr>
                <w:rFonts w:ascii="Times New Roman" w:hAnsi="Times New Roman" w:cs="Times New Roman"/>
                <w:sz w:val="24"/>
                <w:lang w:val="lt-LT"/>
              </w:rPr>
              <w:t>2. Nepakankamas finansavimas</w:t>
            </w:r>
          </w:p>
          <w:p w:rsidR="001A6AAE" w:rsidRDefault="001A6AAE" w:rsidP="009E4448">
            <w:pPr>
              <w:spacing w:line="276" w:lineRule="auto"/>
              <w:jc w:val="both"/>
              <w:rPr>
                <w:rFonts w:ascii="Times New Roman" w:hAnsi="Times New Roman" w:cs="Times New Roman"/>
                <w:sz w:val="24"/>
                <w:lang w:val="lt-LT"/>
              </w:rPr>
            </w:pPr>
            <w:r>
              <w:rPr>
                <w:rFonts w:ascii="Times New Roman" w:hAnsi="Times New Roman" w:cs="Times New Roman"/>
                <w:sz w:val="24"/>
                <w:lang w:val="lt-LT"/>
              </w:rPr>
              <w:t>3. Profesionalios psichologinės pagalbos teikimas.</w:t>
            </w:r>
          </w:p>
          <w:p w:rsidR="001A6AAE" w:rsidRPr="00AD40D3" w:rsidRDefault="001A6AAE" w:rsidP="009E4448">
            <w:pPr>
              <w:spacing w:line="276" w:lineRule="auto"/>
              <w:jc w:val="both"/>
              <w:rPr>
                <w:rFonts w:ascii="Times New Roman" w:hAnsi="Times New Roman" w:cs="Times New Roman"/>
                <w:color w:val="000000" w:themeColor="text1"/>
                <w:sz w:val="24"/>
                <w:lang w:val="lt-LT"/>
              </w:rPr>
            </w:pPr>
            <w:r>
              <w:rPr>
                <w:rFonts w:ascii="Times New Roman" w:hAnsi="Times New Roman" w:cs="Times New Roman"/>
                <w:sz w:val="24"/>
                <w:lang w:val="lt-LT"/>
              </w:rPr>
              <w:t>4</w:t>
            </w:r>
            <w:r w:rsidRPr="00AD40D3">
              <w:rPr>
                <w:rFonts w:ascii="Times New Roman" w:hAnsi="Times New Roman" w:cs="Times New Roman"/>
                <w:color w:val="000000" w:themeColor="text1"/>
                <w:sz w:val="24"/>
                <w:lang w:val="lt-LT"/>
              </w:rPr>
              <w:t xml:space="preserve">. Mokytojų darbas keliose darbovietėse. </w:t>
            </w:r>
          </w:p>
          <w:p w:rsidR="001A6AAE" w:rsidRPr="00AD40D3" w:rsidRDefault="001A6AAE" w:rsidP="009E4448">
            <w:pPr>
              <w:spacing w:line="276" w:lineRule="auto"/>
              <w:jc w:val="both"/>
              <w:rPr>
                <w:rFonts w:ascii="Times New Roman" w:hAnsi="Times New Roman" w:cs="Times New Roman"/>
                <w:sz w:val="24"/>
                <w:lang w:val="lt-LT"/>
              </w:rPr>
            </w:pPr>
            <w:r>
              <w:rPr>
                <w:rFonts w:ascii="Times New Roman" w:hAnsi="Times New Roman" w:cs="Times New Roman"/>
                <w:sz w:val="24"/>
                <w:lang w:val="lt-LT"/>
              </w:rPr>
              <w:t>5. Pasyvus mokinių tėvų įsitraukimas į mokyklos gyvenimą ir sprendžiant mokinių elgesio ir mokymosi problemas.</w:t>
            </w:r>
          </w:p>
          <w:p w:rsidR="001A6AAE" w:rsidRDefault="001A6AAE" w:rsidP="009E4448">
            <w:pPr>
              <w:spacing w:line="276" w:lineRule="auto"/>
              <w:jc w:val="both"/>
              <w:rPr>
                <w:rFonts w:ascii="Times New Roman" w:hAnsi="Times New Roman" w:cs="Times New Roman"/>
                <w:sz w:val="24"/>
                <w:lang w:val="lt-LT"/>
              </w:rPr>
            </w:pPr>
            <w:r>
              <w:rPr>
                <w:rFonts w:ascii="Times New Roman" w:hAnsi="Times New Roman" w:cs="Times New Roman"/>
                <w:sz w:val="24"/>
                <w:lang w:val="lt-LT"/>
              </w:rPr>
              <w:t>6. Mažėjanti mokinių mokymosi motyvacija.</w:t>
            </w:r>
          </w:p>
          <w:p w:rsidR="001A6AAE" w:rsidRDefault="001A6AAE" w:rsidP="009E4448">
            <w:pPr>
              <w:spacing w:line="276" w:lineRule="auto"/>
              <w:jc w:val="both"/>
              <w:rPr>
                <w:rFonts w:ascii="Times New Roman" w:eastAsia="Times New Roman" w:hAnsi="Times New Roman" w:cs="Times New Roman"/>
                <w:noProof/>
                <w:sz w:val="24"/>
                <w:szCs w:val="24"/>
                <w:lang w:val="lt-LT" w:eastAsia="lt-LT"/>
              </w:rPr>
            </w:pPr>
            <w:r>
              <w:rPr>
                <w:rFonts w:ascii="Times New Roman" w:hAnsi="Times New Roman" w:cs="Times New Roman"/>
                <w:sz w:val="24"/>
                <w:lang w:val="lt-LT"/>
              </w:rPr>
              <w:t xml:space="preserve">7. </w:t>
            </w:r>
            <w:r w:rsidRPr="009972C5">
              <w:rPr>
                <w:rFonts w:ascii="Times New Roman" w:eastAsia="Times New Roman" w:hAnsi="Times New Roman" w:cs="Times New Roman"/>
                <w:noProof/>
                <w:sz w:val="24"/>
                <w:szCs w:val="24"/>
                <w:lang w:val="lt-LT" w:eastAsia="lt-LT"/>
              </w:rPr>
              <w:t xml:space="preserve">Nepakankamai aprūpinta mokymo bazė techninėmis </w:t>
            </w:r>
            <w:r>
              <w:rPr>
                <w:rFonts w:ascii="Times New Roman" w:eastAsia="Times New Roman" w:hAnsi="Times New Roman" w:cs="Times New Roman"/>
                <w:noProof/>
                <w:sz w:val="24"/>
                <w:szCs w:val="24"/>
                <w:lang w:val="lt-LT" w:eastAsia="lt-LT"/>
              </w:rPr>
              <w:t>ir IKT mokymo priemonėmis.</w:t>
            </w:r>
          </w:p>
          <w:p w:rsidR="001A6AAE" w:rsidRPr="009972C5" w:rsidRDefault="001A6AAE" w:rsidP="009E4448">
            <w:pPr>
              <w:spacing w:line="276" w:lineRule="auto"/>
              <w:jc w:val="both"/>
              <w:rPr>
                <w:rFonts w:ascii="Times New Roman" w:hAnsi="Times New Roman" w:cs="Times New Roman"/>
                <w:sz w:val="24"/>
                <w:lang w:val="lt-LT"/>
              </w:rPr>
            </w:pPr>
            <w:r>
              <w:rPr>
                <w:rFonts w:ascii="Times New Roman" w:eastAsia="Times New Roman" w:hAnsi="Times New Roman" w:cs="Times New Roman"/>
                <w:noProof/>
                <w:sz w:val="24"/>
                <w:szCs w:val="24"/>
                <w:lang w:val="lt-LT" w:eastAsia="lt-LT"/>
              </w:rPr>
              <w:t>8. Progimnazijoje trūksta edukacinių erdvių turiningam mokinių poilsiui.</w:t>
            </w:r>
          </w:p>
        </w:tc>
      </w:tr>
      <w:tr w:rsidR="001A6AAE" w:rsidTr="00FE2F84">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6AAE" w:rsidRPr="0031768D" w:rsidRDefault="001A6AAE" w:rsidP="009E4448">
            <w:pPr>
              <w:spacing w:line="276" w:lineRule="auto"/>
              <w:jc w:val="both"/>
              <w:rPr>
                <w:rFonts w:ascii="Times New Roman" w:hAnsi="Times New Roman" w:cs="Times New Roman"/>
                <w:sz w:val="24"/>
                <w:lang w:val="lt-LT"/>
              </w:rPr>
            </w:pPr>
            <w:r w:rsidRPr="0031768D">
              <w:rPr>
                <w:rFonts w:ascii="Times New Roman" w:hAnsi="Times New Roman" w:cs="Times New Roman"/>
                <w:b/>
                <w:sz w:val="24"/>
                <w:lang w:val="lt-LT"/>
              </w:rPr>
              <w:t>Galimybės:</w:t>
            </w:r>
          </w:p>
          <w:p w:rsidR="001A6AAE" w:rsidRPr="0031768D" w:rsidRDefault="001A6AAE" w:rsidP="009E4448">
            <w:pPr>
              <w:spacing w:line="276" w:lineRule="auto"/>
              <w:jc w:val="both"/>
              <w:rPr>
                <w:rFonts w:ascii="Times New Roman" w:hAnsi="Times New Roman" w:cs="Times New Roman"/>
                <w:sz w:val="24"/>
                <w:lang w:val="lt-LT"/>
              </w:rPr>
            </w:pPr>
            <w:r w:rsidRPr="0031768D">
              <w:rPr>
                <w:rFonts w:ascii="Times New Roman" w:hAnsi="Times New Roman" w:cs="Times New Roman"/>
                <w:sz w:val="24"/>
                <w:lang w:val="lt-LT"/>
              </w:rPr>
              <w:t>1. Modernizuoti mokyklos ugdymo bazę.</w:t>
            </w:r>
          </w:p>
          <w:p w:rsidR="001A6AAE" w:rsidRPr="0031768D" w:rsidRDefault="001A6AAE" w:rsidP="009E4448">
            <w:pPr>
              <w:spacing w:line="276" w:lineRule="auto"/>
              <w:jc w:val="both"/>
              <w:rPr>
                <w:rFonts w:ascii="Times New Roman" w:eastAsia="Times New Roman" w:hAnsi="Times New Roman" w:cs="Times New Roman"/>
                <w:noProof/>
                <w:sz w:val="24"/>
                <w:szCs w:val="24"/>
                <w:lang w:val="lt-LT" w:eastAsia="lt-LT"/>
              </w:rPr>
            </w:pPr>
            <w:r w:rsidRPr="0031768D">
              <w:rPr>
                <w:rFonts w:ascii="Times New Roman" w:hAnsi="Times New Roman" w:cs="Times New Roman"/>
                <w:sz w:val="24"/>
                <w:lang w:val="lt-LT"/>
              </w:rPr>
              <w:t xml:space="preserve">2. </w:t>
            </w:r>
            <w:r w:rsidRPr="0031768D">
              <w:rPr>
                <w:rFonts w:ascii="Times New Roman" w:eastAsia="Times New Roman" w:hAnsi="Times New Roman" w:cs="Times New Roman"/>
                <w:noProof/>
                <w:sz w:val="24"/>
                <w:szCs w:val="24"/>
                <w:lang w:val="lt-LT" w:eastAsia="lt-LT"/>
              </w:rPr>
              <w:t>Suaktyvinti mok</w:t>
            </w:r>
            <w:r>
              <w:rPr>
                <w:rFonts w:ascii="Times New Roman" w:eastAsia="Times New Roman" w:hAnsi="Times New Roman" w:cs="Times New Roman"/>
                <w:noProof/>
                <w:sz w:val="24"/>
                <w:szCs w:val="24"/>
                <w:lang w:val="lt-LT" w:eastAsia="lt-LT"/>
              </w:rPr>
              <w:t>yklos mokinių savivaldos veiklą.</w:t>
            </w:r>
          </w:p>
          <w:p w:rsidR="001A6AAE" w:rsidRPr="0031768D" w:rsidRDefault="001A6AAE" w:rsidP="009E4448">
            <w:pPr>
              <w:spacing w:line="276" w:lineRule="auto"/>
              <w:jc w:val="both"/>
              <w:rPr>
                <w:rFonts w:ascii="Times New Roman" w:eastAsia="Times New Roman" w:hAnsi="Times New Roman" w:cs="Times New Roman"/>
                <w:color w:val="222222"/>
                <w:sz w:val="24"/>
                <w:szCs w:val="24"/>
                <w:lang w:val="lt-LT" w:eastAsia="lt-LT"/>
              </w:rPr>
            </w:pPr>
            <w:r w:rsidRPr="0031768D">
              <w:rPr>
                <w:rFonts w:ascii="Times New Roman" w:eastAsia="Times New Roman" w:hAnsi="Times New Roman" w:cs="Times New Roman"/>
                <w:noProof/>
                <w:sz w:val="24"/>
                <w:szCs w:val="24"/>
                <w:lang w:val="lt-LT" w:eastAsia="lt-LT"/>
              </w:rPr>
              <w:t xml:space="preserve">3. </w:t>
            </w:r>
            <w:r w:rsidRPr="004B1F63">
              <w:rPr>
                <w:rFonts w:ascii="Times New Roman" w:eastAsia="Times New Roman" w:hAnsi="Times New Roman" w:cs="Times New Roman"/>
                <w:color w:val="222222"/>
                <w:sz w:val="24"/>
                <w:szCs w:val="24"/>
                <w:lang w:val="lt-LT" w:eastAsia="lt-LT"/>
              </w:rPr>
              <w:t>Naujų bendravimo su tėvais formų taikymas</w:t>
            </w:r>
            <w:r w:rsidRPr="0031768D">
              <w:rPr>
                <w:rFonts w:ascii="Times New Roman" w:eastAsia="Times New Roman" w:hAnsi="Times New Roman" w:cs="Times New Roman"/>
                <w:color w:val="222222"/>
                <w:sz w:val="24"/>
                <w:szCs w:val="24"/>
                <w:lang w:val="lt-LT" w:eastAsia="lt-LT"/>
              </w:rPr>
              <w:t>.</w:t>
            </w:r>
          </w:p>
          <w:p w:rsidR="001A6AAE" w:rsidRPr="0031768D" w:rsidRDefault="001A6AAE" w:rsidP="009E4448">
            <w:pPr>
              <w:spacing w:line="276" w:lineRule="auto"/>
              <w:jc w:val="both"/>
              <w:rPr>
                <w:rFonts w:ascii="Times New Roman" w:eastAsia="Times New Roman" w:hAnsi="Times New Roman" w:cs="Times New Roman"/>
                <w:color w:val="222222"/>
                <w:sz w:val="24"/>
                <w:szCs w:val="24"/>
                <w:lang w:val="lt-LT" w:eastAsia="lt-LT"/>
              </w:rPr>
            </w:pPr>
            <w:r w:rsidRPr="0031768D">
              <w:rPr>
                <w:rFonts w:ascii="Times New Roman" w:eastAsia="Times New Roman" w:hAnsi="Times New Roman" w:cs="Times New Roman"/>
                <w:color w:val="222222"/>
                <w:sz w:val="24"/>
                <w:szCs w:val="24"/>
                <w:lang w:val="lt-LT" w:eastAsia="lt-LT"/>
              </w:rPr>
              <w:t xml:space="preserve">4. </w:t>
            </w:r>
            <w:r w:rsidRPr="004B1F63">
              <w:rPr>
                <w:rFonts w:ascii="Times New Roman" w:eastAsia="Times New Roman" w:hAnsi="Times New Roman" w:cs="Times New Roman"/>
                <w:color w:val="222222"/>
                <w:sz w:val="24"/>
                <w:szCs w:val="24"/>
                <w:lang w:val="lt-LT" w:eastAsia="lt-LT"/>
              </w:rPr>
              <w:t>Atsakingas mokyklos darbo tvarkos taisyklių laikymasis</w:t>
            </w:r>
            <w:r w:rsidRPr="0031768D">
              <w:rPr>
                <w:rFonts w:ascii="Times New Roman" w:eastAsia="Times New Roman" w:hAnsi="Times New Roman" w:cs="Times New Roman"/>
                <w:color w:val="222222"/>
                <w:sz w:val="24"/>
                <w:szCs w:val="24"/>
                <w:lang w:val="lt-LT" w:eastAsia="lt-LT"/>
              </w:rPr>
              <w:t>.</w:t>
            </w:r>
          </w:p>
          <w:p w:rsidR="001A6AAE" w:rsidRPr="0031768D" w:rsidRDefault="001A6AAE" w:rsidP="009E4448">
            <w:pPr>
              <w:spacing w:line="276" w:lineRule="auto"/>
              <w:jc w:val="both"/>
              <w:rPr>
                <w:rFonts w:ascii="Times New Roman" w:eastAsia="Times New Roman" w:hAnsi="Times New Roman" w:cs="Times New Roman"/>
                <w:color w:val="222222"/>
                <w:sz w:val="24"/>
                <w:szCs w:val="24"/>
                <w:lang w:val="lt-LT" w:eastAsia="lt-LT"/>
              </w:rPr>
            </w:pPr>
            <w:r w:rsidRPr="0031768D">
              <w:rPr>
                <w:rFonts w:ascii="Times New Roman" w:eastAsia="Times New Roman" w:hAnsi="Times New Roman" w:cs="Times New Roman"/>
                <w:color w:val="222222"/>
                <w:sz w:val="24"/>
                <w:szCs w:val="24"/>
                <w:lang w:val="lt-LT" w:eastAsia="lt-LT"/>
              </w:rPr>
              <w:t xml:space="preserve">5. Mokymosi motyvacijos skatinimas </w:t>
            </w:r>
            <w:r>
              <w:rPr>
                <w:rFonts w:ascii="Times New Roman" w:eastAsia="Times New Roman" w:hAnsi="Times New Roman" w:cs="Times New Roman"/>
                <w:color w:val="222222"/>
                <w:sz w:val="24"/>
                <w:szCs w:val="24"/>
                <w:lang w:val="lt-LT" w:eastAsia="lt-LT"/>
              </w:rPr>
              <w:t>taikant šiuolaikinio ugdymo principus.</w:t>
            </w:r>
          </w:p>
          <w:p w:rsidR="001A6AAE" w:rsidRPr="0031768D" w:rsidRDefault="001A6AAE" w:rsidP="009E4448">
            <w:pPr>
              <w:spacing w:line="276" w:lineRule="auto"/>
              <w:jc w:val="both"/>
              <w:rPr>
                <w:rFonts w:ascii="Times New Roman" w:hAnsi="Times New Roman" w:cs="Times New Roman"/>
                <w:sz w:val="24"/>
                <w:szCs w:val="24"/>
                <w:lang w:val="lt-LT"/>
              </w:rPr>
            </w:pPr>
            <w:r w:rsidRPr="0031768D">
              <w:rPr>
                <w:rFonts w:ascii="Times New Roman" w:eastAsia="Times New Roman" w:hAnsi="Times New Roman" w:cs="Times New Roman"/>
                <w:color w:val="222222"/>
                <w:sz w:val="24"/>
                <w:szCs w:val="24"/>
                <w:lang w:val="lt-LT" w:eastAsia="lt-LT"/>
              </w:rPr>
              <w:lastRenderedPageBreak/>
              <w:t xml:space="preserve">6. </w:t>
            </w:r>
            <w:r w:rsidRPr="0031768D">
              <w:rPr>
                <w:rFonts w:ascii="Times New Roman" w:hAnsi="Times New Roman" w:cs="Times New Roman"/>
                <w:sz w:val="24"/>
                <w:szCs w:val="24"/>
                <w:lang w:val="lt-LT"/>
              </w:rPr>
              <w:t xml:space="preserve">Stiprinti socialines ir emocines kompetencijas bei pilietinę atsakomybę. </w:t>
            </w:r>
          </w:p>
          <w:p w:rsidR="001A6AAE" w:rsidRDefault="001A6AAE" w:rsidP="009E4448">
            <w:pPr>
              <w:spacing w:line="276" w:lineRule="auto"/>
              <w:jc w:val="both"/>
              <w:rPr>
                <w:rFonts w:ascii="Times New Roman" w:hAnsi="Times New Roman" w:cs="Times New Roman"/>
                <w:sz w:val="24"/>
                <w:szCs w:val="24"/>
                <w:lang w:val="lt-LT"/>
              </w:rPr>
            </w:pPr>
            <w:r w:rsidRPr="0031768D">
              <w:rPr>
                <w:rFonts w:ascii="Times New Roman" w:hAnsi="Times New Roman" w:cs="Times New Roman"/>
                <w:sz w:val="24"/>
                <w:szCs w:val="24"/>
                <w:lang w:val="lt-LT"/>
              </w:rPr>
              <w:t>7. Naudoti įvairias bendradarbiavimo strategijas ugdomojoje veikloje</w:t>
            </w:r>
            <w:r>
              <w:rPr>
                <w:rFonts w:ascii="Times New Roman" w:hAnsi="Times New Roman" w:cs="Times New Roman"/>
                <w:sz w:val="24"/>
                <w:szCs w:val="24"/>
                <w:lang w:val="lt-LT"/>
              </w:rPr>
              <w:t>.</w:t>
            </w:r>
          </w:p>
          <w:p w:rsidR="001A6AAE" w:rsidRDefault="001A6AAE"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8. Įsteigti psichologo etatą.</w:t>
            </w:r>
          </w:p>
          <w:p w:rsidR="001A6AAE" w:rsidRPr="009972C5" w:rsidRDefault="001A6AAE"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9. Įrengti edukacines erdves mokiniams.</w:t>
            </w:r>
          </w:p>
          <w:p w:rsidR="001A6AAE" w:rsidRPr="0031768D" w:rsidRDefault="001A6AAE" w:rsidP="009E4448">
            <w:pPr>
              <w:spacing w:line="276" w:lineRule="auto"/>
              <w:jc w:val="both"/>
              <w:rPr>
                <w:rFonts w:ascii="Times New Roman" w:hAnsi="Times New Roman" w:cs="Times New Roman"/>
                <w:sz w:val="24"/>
                <w:lang w:val="lt-LT"/>
              </w:rPr>
            </w:pP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AAE" w:rsidRDefault="001A6AAE" w:rsidP="009E4448">
            <w:pPr>
              <w:spacing w:line="276" w:lineRule="auto"/>
              <w:jc w:val="both"/>
              <w:rPr>
                <w:rFonts w:ascii="Times New Roman" w:hAnsi="Times New Roman" w:cs="Times New Roman"/>
                <w:sz w:val="24"/>
                <w:lang w:val="lt-LT"/>
              </w:rPr>
            </w:pPr>
            <w:r>
              <w:rPr>
                <w:rFonts w:ascii="Times New Roman" w:hAnsi="Times New Roman" w:cs="Times New Roman"/>
                <w:b/>
                <w:sz w:val="24"/>
                <w:lang w:val="lt-LT"/>
              </w:rPr>
              <w:lastRenderedPageBreak/>
              <w:t xml:space="preserve">Grėsmės: </w:t>
            </w:r>
          </w:p>
          <w:p w:rsidR="001A6AAE" w:rsidRPr="009972C5" w:rsidRDefault="001A6AAE" w:rsidP="009E4448">
            <w:pPr>
              <w:spacing w:line="276" w:lineRule="auto"/>
              <w:jc w:val="both"/>
              <w:rPr>
                <w:rFonts w:ascii="Times New Roman" w:hAnsi="Times New Roman" w:cs="Times New Roman"/>
                <w:sz w:val="24"/>
                <w:lang w:val="lt-LT"/>
              </w:rPr>
            </w:pPr>
            <w:r>
              <w:rPr>
                <w:rFonts w:ascii="Times New Roman" w:hAnsi="Times New Roman" w:cs="Times New Roman"/>
                <w:sz w:val="24"/>
                <w:lang w:val="lt-LT"/>
              </w:rPr>
              <w:t xml:space="preserve">1. </w:t>
            </w:r>
            <w:r w:rsidRPr="009972C5">
              <w:rPr>
                <w:rFonts w:ascii="Times New Roman" w:hAnsi="Times New Roman" w:cs="Times New Roman"/>
                <w:sz w:val="24"/>
                <w:lang w:val="lt-LT"/>
              </w:rPr>
              <w:t>Tėvų atsakomybės už vaiko mokymąsi ir elgesį mažėjimas.</w:t>
            </w:r>
          </w:p>
          <w:p w:rsidR="001A6AAE" w:rsidRDefault="001A6AAE" w:rsidP="009E4448">
            <w:pPr>
              <w:spacing w:line="276" w:lineRule="auto"/>
              <w:jc w:val="both"/>
              <w:rPr>
                <w:rFonts w:ascii="Times New Roman" w:hAnsi="Times New Roman" w:cs="Times New Roman"/>
                <w:sz w:val="24"/>
                <w:lang w:val="lt-LT"/>
              </w:rPr>
            </w:pPr>
            <w:r>
              <w:rPr>
                <w:rFonts w:ascii="Times New Roman" w:hAnsi="Times New Roman" w:cs="Times New Roman"/>
                <w:sz w:val="24"/>
                <w:lang w:val="lt-LT"/>
              </w:rPr>
              <w:t>2. Nepakankamai skiriama lėšų apsirūpinimui IKT, mokymo priemonėms ir kabinetų remontui.</w:t>
            </w:r>
          </w:p>
          <w:p w:rsidR="001A6AAE" w:rsidRPr="009972C5" w:rsidRDefault="001A6AAE" w:rsidP="009E4448">
            <w:pPr>
              <w:spacing w:line="276" w:lineRule="auto"/>
              <w:jc w:val="both"/>
              <w:rPr>
                <w:rFonts w:ascii="Times New Roman" w:hAnsi="Times New Roman" w:cs="Times New Roman"/>
                <w:sz w:val="24"/>
                <w:lang w:val="lt-LT"/>
              </w:rPr>
            </w:pPr>
            <w:r>
              <w:rPr>
                <w:rFonts w:ascii="Times New Roman" w:hAnsi="Times New Roman" w:cs="Times New Roman"/>
                <w:sz w:val="24"/>
                <w:lang w:val="lt-LT"/>
              </w:rPr>
              <w:t xml:space="preserve">3. Nesureguliuoti mokinių srautai Tauragės mieste. </w:t>
            </w:r>
          </w:p>
        </w:tc>
      </w:tr>
    </w:tbl>
    <w:p w:rsidR="001A6AAE" w:rsidRPr="00DB4457" w:rsidRDefault="001A6AAE" w:rsidP="001A6AAE">
      <w:pPr>
        <w:spacing w:line="276" w:lineRule="auto"/>
        <w:jc w:val="both"/>
        <w:rPr>
          <w:rFonts w:ascii="Times New Roman" w:hAnsi="Times New Roman" w:cs="Times New Roman"/>
          <w:sz w:val="24"/>
          <w:szCs w:val="24"/>
        </w:rPr>
      </w:pPr>
    </w:p>
    <w:p w:rsidR="001A6AAE" w:rsidRDefault="001A6AAE" w:rsidP="001A6AAE">
      <w:pPr>
        <w:spacing w:line="276" w:lineRule="auto"/>
        <w:ind w:firstLine="567"/>
        <w:jc w:val="both"/>
        <w:rPr>
          <w:rFonts w:ascii="Times New Roman" w:hAnsi="Times New Roman" w:cs="Times New Roman"/>
          <w:b/>
          <w:sz w:val="24"/>
          <w:lang w:val="lt-LT"/>
        </w:rPr>
      </w:pPr>
    </w:p>
    <w:p w:rsidR="001A6AAE" w:rsidRDefault="001A6AAE" w:rsidP="001A6AAE">
      <w:pPr>
        <w:spacing w:line="276" w:lineRule="auto"/>
        <w:ind w:firstLine="567"/>
        <w:jc w:val="center"/>
        <w:rPr>
          <w:rFonts w:ascii="Times New Roman" w:hAnsi="Times New Roman" w:cs="Times New Roman"/>
          <w:b/>
          <w:sz w:val="24"/>
          <w:lang w:val="lt-LT"/>
        </w:rPr>
      </w:pPr>
      <w:r>
        <w:rPr>
          <w:rFonts w:ascii="Times New Roman" w:hAnsi="Times New Roman" w:cs="Times New Roman"/>
          <w:b/>
          <w:sz w:val="24"/>
          <w:lang w:val="lt-LT"/>
        </w:rPr>
        <w:t xml:space="preserve">V. MOKYKLOS STRATEGIJA </w:t>
      </w:r>
    </w:p>
    <w:p w:rsidR="001A6AAE" w:rsidRDefault="001A6AAE" w:rsidP="001A6AAE">
      <w:pPr>
        <w:spacing w:line="276" w:lineRule="auto"/>
        <w:ind w:firstLine="567"/>
        <w:jc w:val="center"/>
        <w:rPr>
          <w:rFonts w:ascii="Times New Roman" w:hAnsi="Times New Roman" w:cs="Times New Roman"/>
          <w:b/>
          <w:sz w:val="24"/>
          <w:lang w:val="lt-LT"/>
        </w:rPr>
      </w:pPr>
    </w:p>
    <w:p w:rsidR="001A6AAE" w:rsidRDefault="001A6AAE" w:rsidP="001A6AAE">
      <w:pPr>
        <w:spacing w:line="276" w:lineRule="auto"/>
        <w:ind w:firstLine="567"/>
        <w:jc w:val="center"/>
        <w:rPr>
          <w:rFonts w:ascii="Times New Roman" w:hAnsi="Times New Roman" w:cs="Times New Roman"/>
          <w:b/>
          <w:sz w:val="24"/>
          <w:lang w:val="lt-LT"/>
        </w:rPr>
      </w:pPr>
      <w:r>
        <w:rPr>
          <w:rFonts w:ascii="Times New Roman" w:hAnsi="Times New Roman" w:cs="Times New Roman"/>
          <w:b/>
          <w:sz w:val="24"/>
          <w:lang w:val="lt-LT"/>
        </w:rPr>
        <w:t>5.1. Vizija, misija, vertybės</w:t>
      </w:r>
    </w:p>
    <w:p w:rsidR="001A6AAE" w:rsidRDefault="001A6AAE" w:rsidP="001A6AAE">
      <w:pPr>
        <w:spacing w:line="276" w:lineRule="auto"/>
        <w:ind w:firstLine="567"/>
        <w:jc w:val="center"/>
        <w:rPr>
          <w:rFonts w:ascii="Times New Roman" w:hAnsi="Times New Roman" w:cs="Times New Roman"/>
          <w:b/>
          <w:sz w:val="24"/>
          <w:lang w:val="lt-LT"/>
        </w:rPr>
      </w:pPr>
    </w:p>
    <w:p w:rsidR="001A6AAE" w:rsidRDefault="001A6AAE" w:rsidP="001A6AAE">
      <w:pPr>
        <w:spacing w:line="276" w:lineRule="auto"/>
        <w:ind w:firstLine="567"/>
        <w:jc w:val="both"/>
        <w:rPr>
          <w:rFonts w:ascii="Times New Roman" w:hAnsi="Times New Roman" w:cs="Times New Roman"/>
          <w:sz w:val="24"/>
          <w:lang w:val="lt-LT"/>
        </w:rPr>
      </w:pPr>
      <w:r>
        <w:rPr>
          <w:rFonts w:ascii="Times New Roman" w:hAnsi="Times New Roman" w:cs="Times New Roman"/>
          <w:b/>
          <w:sz w:val="24"/>
          <w:lang w:val="lt-LT"/>
        </w:rPr>
        <w:t>Vizija</w:t>
      </w:r>
      <w:r>
        <w:rPr>
          <w:rFonts w:ascii="Times New Roman" w:hAnsi="Times New Roman" w:cs="Times New Roman"/>
          <w:sz w:val="24"/>
          <w:lang w:val="lt-LT"/>
        </w:rPr>
        <w:t>:</w:t>
      </w:r>
    </w:p>
    <w:p w:rsidR="00B62157" w:rsidRDefault="00B62157" w:rsidP="001A6AAE">
      <w:pPr>
        <w:spacing w:line="276" w:lineRule="auto"/>
        <w:ind w:firstLine="567"/>
        <w:jc w:val="both"/>
        <w:rPr>
          <w:rFonts w:ascii="Times New Roman" w:hAnsi="Times New Roman" w:cs="Times New Roman"/>
          <w:sz w:val="24"/>
          <w:lang w:val="lt-LT"/>
        </w:rPr>
      </w:pPr>
    </w:p>
    <w:p w:rsidR="001A6AAE" w:rsidRDefault="001A6AAE" w:rsidP="001A6AAE">
      <w:pPr>
        <w:spacing w:line="276" w:lineRule="auto"/>
        <w:ind w:firstLine="567"/>
        <w:jc w:val="both"/>
        <w:rPr>
          <w:rFonts w:ascii="Times New Roman" w:hAnsi="Times New Roman" w:cs="Times New Roman"/>
          <w:sz w:val="24"/>
          <w:szCs w:val="24"/>
          <w:lang w:val="lt-LT"/>
        </w:rPr>
      </w:pPr>
      <w:r w:rsidRPr="00440E2A">
        <w:rPr>
          <w:rFonts w:ascii="Times New Roman" w:hAnsi="Times New Roman" w:cs="Times New Roman"/>
          <w:sz w:val="24"/>
          <w:szCs w:val="24"/>
          <w:lang w:val="lt-LT"/>
        </w:rPr>
        <w:t xml:space="preserve">Šiuolaikiška mokykla, siekianti kiekvieno bendruomenės nario </w:t>
      </w:r>
      <w:proofErr w:type="spellStart"/>
      <w:r w:rsidRPr="00440E2A">
        <w:rPr>
          <w:rFonts w:ascii="Times New Roman" w:hAnsi="Times New Roman" w:cs="Times New Roman"/>
          <w:sz w:val="24"/>
          <w:szCs w:val="24"/>
          <w:lang w:val="lt-LT"/>
        </w:rPr>
        <w:t>ūgtie</w:t>
      </w:r>
      <w:r>
        <w:rPr>
          <w:rFonts w:ascii="Times New Roman" w:hAnsi="Times New Roman" w:cs="Times New Roman"/>
          <w:sz w:val="24"/>
          <w:szCs w:val="24"/>
          <w:lang w:val="lt-LT"/>
        </w:rPr>
        <w:t>s</w:t>
      </w:r>
      <w:proofErr w:type="spellEnd"/>
      <w:r>
        <w:rPr>
          <w:rFonts w:ascii="Times New Roman" w:hAnsi="Times New Roman" w:cs="Times New Roman"/>
          <w:sz w:val="24"/>
          <w:szCs w:val="24"/>
          <w:lang w:val="lt-LT"/>
        </w:rPr>
        <w:t>, kryptingai diegianti ugdymo(</w:t>
      </w:r>
      <w:proofErr w:type="spellStart"/>
      <w:r>
        <w:rPr>
          <w:rFonts w:ascii="Times New Roman" w:hAnsi="Times New Roman" w:cs="Times New Roman"/>
          <w:sz w:val="24"/>
          <w:szCs w:val="24"/>
          <w:lang w:val="lt-LT"/>
        </w:rPr>
        <w:t>si</w:t>
      </w:r>
      <w:proofErr w:type="spellEnd"/>
      <w:r>
        <w:rPr>
          <w:rFonts w:ascii="Times New Roman" w:hAnsi="Times New Roman" w:cs="Times New Roman"/>
          <w:sz w:val="24"/>
          <w:szCs w:val="24"/>
          <w:lang w:val="lt-LT"/>
        </w:rPr>
        <w:t>) naujoves</w:t>
      </w:r>
      <w:r w:rsidRPr="00440E2A">
        <w:rPr>
          <w:rFonts w:ascii="Times New Roman" w:hAnsi="Times New Roman" w:cs="Times New Roman"/>
          <w:sz w:val="24"/>
          <w:szCs w:val="24"/>
          <w:lang w:val="lt-LT"/>
        </w:rPr>
        <w:t>.</w:t>
      </w:r>
    </w:p>
    <w:p w:rsidR="0089042D" w:rsidRPr="00440E2A" w:rsidRDefault="0089042D" w:rsidP="001A6AAE">
      <w:pPr>
        <w:spacing w:line="276" w:lineRule="auto"/>
        <w:ind w:firstLine="567"/>
        <w:jc w:val="both"/>
        <w:rPr>
          <w:rFonts w:ascii="Times New Roman" w:hAnsi="Times New Roman" w:cs="Times New Roman"/>
          <w:sz w:val="24"/>
          <w:szCs w:val="24"/>
          <w:lang w:val="lt-LT"/>
        </w:rPr>
      </w:pPr>
    </w:p>
    <w:p w:rsidR="001A6AAE" w:rsidRDefault="001A6AAE" w:rsidP="001A6AAE">
      <w:pPr>
        <w:spacing w:line="276" w:lineRule="auto"/>
        <w:ind w:firstLine="567"/>
        <w:jc w:val="both"/>
        <w:rPr>
          <w:rFonts w:ascii="Times New Roman" w:hAnsi="Times New Roman" w:cs="Times New Roman"/>
          <w:b/>
          <w:sz w:val="24"/>
          <w:lang w:val="lt-LT"/>
        </w:rPr>
      </w:pPr>
      <w:r>
        <w:rPr>
          <w:rFonts w:ascii="Times New Roman" w:hAnsi="Times New Roman" w:cs="Times New Roman"/>
          <w:b/>
          <w:sz w:val="24"/>
          <w:lang w:val="lt-LT"/>
        </w:rPr>
        <w:t>Misija:</w:t>
      </w:r>
    </w:p>
    <w:p w:rsidR="00B62157" w:rsidRDefault="00B62157" w:rsidP="001A6AAE">
      <w:pPr>
        <w:spacing w:line="276" w:lineRule="auto"/>
        <w:ind w:firstLine="567"/>
        <w:jc w:val="both"/>
        <w:rPr>
          <w:rFonts w:ascii="Times New Roman" w:hAnsi="Times New Roman" w:cs="Times New Roman"/>
          <w:b/>
          <w:sz w:val="24"/>
          <w:lang w:val="lt-LT"/>
        </w:rPr>
      </w:pPr>
    </w:p>
    <w:p w:rsidR="001A6AAE" w:rsidRPr="00440E2A" w:rsidRDefault="001A6AAE" w:rsidP="001A6AAE">
      <w:pPr>
        <w:spacing w:line="276" w:lineRule="auto"/>
        <w:ind w:firstLine="567"/>
        <w:jc w:val="both"/>
        <w:rPr>
          <w:rFonts w:ascii="Times New Roman" w:hAnsi="Times New Roman" w:cs="Times New Roman"/>
          <w:sz w:val="24"/>
          <w:szCs w:val="24"/>
          <w:lang w:val="lt-LT"/>
        </w:rPr>
      </w:pPr>
      <w:r w:rsidRPr="00440E2A">
        <w:rPr>
          <w:rFonts w:ascii="Times New Roman" w:hAnsi="Times New Roman" w:cs="Times New Roman"/>
          <w:sz w:val="24"/>
          <w:szCs w:val="24"/>
          <w:lang w:val="lt-LT"/>
        </w:rPr>
        <w:t>Progimnazija, būdama atvira inovacijoms, sudaro motyvuojančią aplinką kryptingam patirtiniam mokymuisi, ugdo įvairių gebėjimų ir poreikių mokinius,</w:t>
      </w:r>
      <w:r>
        <w:rPr>
          <w:rFonts w:ascii="Times New Roman" w:hAnsi="Times New Roman" w:cs="Times New Roman"/>
          <w:sz w:val="24"/>
          <w:szCs w:val="24"/>
          <w:lang w:val="lt-LT"/>
        </w:rPr>
        <w:t xml:space="preserve"> </w:t>
      </w:r>
      <w:r w:rsidRPr="00AD40D3">
        <w:rPr>
          <w:rFonts w:ascii="Times New Roman" w:hAnsi="Times New Roman" w:cs="Times New Roman"/>
          <w:color w:val="000000" w:themeColor="text1"/>
          <w:sz w:val="24"/>
          <w:szCs w:val="24"/>
          <w:lang w:val="lt-LT"/>
        </w:rPr>
        <w:t>siekia narių emocinio saugumo, įgyvendina ikimokyklinio, priešmokyklinio, pradinio ir pagrindinio ugdymo I dalies ugdymo programas</w:t>
      </w:r>
      <w:r>
        <w:rPr>
          <w:rFonts w:ascii="Times New Roman" w:hAnsi="Times New Roman" w:cs="Times New Roman"/>
          <w:sz w:val="24"/>
          <w:szCs w:val="24"/>
          <w:lang w:val="lt-LT"/>
        </w:rPr>
        <w:t>.</w:t>
      </w:r>
    </w:p>
    <w:p w:rsidR="001A6AAE" w:rsidRDefault="001A6AAE" w:rsidP="001A6AAE">
      <w:pPr>
        <w:spacing w:line="276" w:lineRule="auto"/>
        <w:ind w:firstLine="567"/>
        <w:jc w:val="both"/>
        <w:rPr>
          <w:rFonts w:ascii="Times New Roman" w:hAnsi="Times New Roman" w:cs="Times New Roman"/>
          <w:sz w:val="24"/>
          <w:lang w:val="lt-LT"/>
        </w:rPr>
      </w:pPr>
    </w:p>
    <w:p w:rsidR="001A6AAE" w:rsidRDefault="001A6AAE" w:rsidP="001A6AAE">
      <w:pPr>
        <w:spacing w:line="276" w:lineRule="auto"/>
        <w:ind w:firstLine="567"/>
        <w:jc w:val="both"/>
        <w:rPr>
          <w:rFonts w:ascii="Times New Roman" w:hAnsi="Times New Roman" w:cs="Times New Roman"/>
          <w:b/>
          <w:sz w:val="24"/>
          <w:lang w:val="lt-LT"/>
        </w:rPr>
      </w:pPr>
      <w:r>
        <w:rPr>
          <w:rFonts w:ascii="Times New Roman" w:hAnsi="Times New Roman" w:cs="Times New Roman"/>
          <w:b/>
          <w:sz w:val="24"/>
          <w:lang w:val="lt-LT"/>
        </w:rPr>
        <w:t>Vertybės:</w:t>
      </w:r>
    </w:p>
    <w:p w:rsidR="001A6AAE" w:rsidRPr="005A3BED" w:rsidRDefault="001A6AAE" w:rsidP="001A6AAE">
      <w:pPr>
        <w:pStyle w:val="Sraopastraipa"/>
        <w:numPr>
          <w:ilvl w:val="0"/>
          <w:numId w:val="8"/>
        </w:numPr>
        <w:spacing w:line="276" w:lineRule="auto"/>
        <w:jc w:val="both"/>
        <w:rPr>
          <w:rFonts w:ascii="Times New Roman" w:hAnsi="Times New Roman" w:cs="Times New Roman"/>
          <w:sz w:val="24"/>
          <w:szCs w:val="24"/>
          <w:lang w:val="lt-LT"/>
        </w:rPr>
      </w:pPr>
      <w:r w:rsidRPr="00B139B9">
        <w:rPr>
          <w:rFonts w:ascii="Times New Roman" w:hAnsi="Times New Roman" w:cs="Times New Roman"/>
          <w:b/>
          <w:sz w:val="24"/>
          <w:szCs w:val="24"/>
          <w:lang w:val="lt-LT"/>
        </w:rPr>
        <w:t>Pagarba</w:t>
      </w:r>
      <w:r>
        <w:rPr>
          <w:rFonts w:ascii="Times New Roman" w:hAnsi="Times New Roman" w:cs="Times New Roman"/>
          <w:sz w:val="24"/>
          <w:szCs w:val="24"/>
          <w:lang w:val="lt-LT"/>
        </w:rPr>
        <w:t xml:space="preserve"> </w:t>
      </w:r>
      <w:r w:rsidRPr="005A3BED">
        <w:rPr>
          <w:rFonts w:ascii="Times New Roman" w:hAnsi="Times New Roman" w:cs="Times New Roman"/>
          <w:sz w:val="24"/>
          <w:szCs w:val="24"/>
          <w:lang w:val="lt-LT"/>
        </w:rPr>
        <w:t>– tai mokyklos bendruomenės narių geranoriškas susitarimas dėl kito žmogaus poreikių, jau</w:t>
      </w:r>
      <w:r>
        <w:rPr>
          <w:rFonts w:ascii="Times New Roman" w:hAnsi="Times New Roman" w:cs="Times New Roman"/>
          <w:sz w:val="24"/>
          <w:szCs w:val="24"/>
          <w:lang w:val="lt-LT"/>
        </w:rPr>
        <w:t>smų ir orumo pripažinimo.</w:t>
      </w:r>
    </w:p>
    <w:p w:rsidR="001A6AAE" w:rsidRPr="005A3BED" w:rsidRDefault="001A6AAE" w:rsidP="001A6AAE">
      <w:pPr>
        <w:pStyle w:val="Sraopastraipa"/>
        <w:numPr>
          <w:ilvl w:val="0"/>
          <w:numId w:val="8"/>
        </w:numPr>
        <w:spacing w:line="276" w:lineRule="auto"/>
        <w:jc w:val="both"/>
        <w:rPr>
          <w:rFonts w:ascii="Times New Roman" w:hAnsi="Times New Roman" w:cs="Times New Roman"/>
          <w:sz w:val="24"/>
          <w:szCs w:val="24"/>
          <w:lang w:val="lt-LT"/>
        </w:rPr>
      </w:pPr>
      <w:r w:rsidRPr="00B139B9">
        <w:rPr>
          <w:rFonts w:ascii="Times New Roman" w:hAnsi="Times New Roman" w:cs="Times New Roman"/>
          <w:b/>
          <w:sz w:val="24"/>
          <w:szCs w:val="24"/>
          <w:lang w:val="lt-LT"/>
        </w:rPr>
        <w:t>Atsakomybė</w:t>
      </w:r>
      <w:r w:rsidRPr="005A3BED">
        <w:rPr>
          <w:rFonts w:ascii="Times New Roman" w:hAnsi="Times New Roman" w:cs="Times New Roman"/>
          <w:sz w:val="24"/>
          <w:szCs w:val="24"/>
          <w:lang w:val="lt-LT"/>
        </w:rPr>
        <w:t xml:space="preserve"> – sąmoningas mokyklos bendruomenės narių pasirinkimas sąžiningai atlikt</w:t>
      </w:r>
      <w:r>
        <w:rPr>
          <w:rFonts w:ascii="Times New Roman" w:hAnsi="Times New Roman" w:cs="Times New Roman"/>
          <w:sz w:val="24"/>
          <w:szCs w:val="24"/>
          <w:lang w:val="lt-LT"/>
        </w:rPr>
        <w:t>i pareigas.</w:t>
      </w:r>
    </w:p>
    <w:p w:rsidR="001A6AAE" w:rsidRPr="005A3BED" w:rsidRDefault="001A6AAE" w:rsidP="001A6AAE">
      <w:pPr>
        <w:pStyle w:val="Sraopastraipa"/>
        <w:numPr>
          <w:ilvl w:val="0"/>
          <w:numId w:val="8"/>
        </w:numPr>
        <w:spacing w:line="276" w:lineRule="auto"/>
        <w:jc w:val="both"/>
        <w:rPr>
          <w:rFonts w:ascii="Times New Roman" w:hAnsi="Times New Roman" w:cs="Times New Roman"/>
          <w:sz w:val="24"/>
          <w:szCs w:val="24"/>
          <w:lang w:val="lt-LT"/>
        </w:rPr>
      </w:pPr>
      <w:r w:rsidRPr="00B139B9">
        <w:rPr>
          <w:rFonts w:ascii="Times New Roman" w:hAnsi="Times New Roman" w:cs="Times New Roman"/>
          <w:b/>
          <w:sz w:val="24"/>
          <w:szCs w:val="24"/>
          <w:lang w:val="lt-LT"/>
        </w:rPr>
        <w:t>Bendruomeniškumas</w:t>
      </w:r>
      <w:r w:rsidRPr="005A3BED">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mokyklos </w:t>
      </w:r>
      <w:r w:rsidRPr="005A3BED">
        <w:rPr>
          <w:rFonts w:ascii="Times New Roman" w:hAnsi="Times New Roman" w:cs="Times New Roman"/>
          <w:sz w:val="24"/>
          <w:szCs w:val="24"/>
          <w:lang w:val="lt-LT"/>
        </w:rPr>
        <w:t xml:space="preserve">bendruomenės narių nusiteikimas palaikyti nuolatinį dialogą, kurti ir puoselėti tradicijas, veikiant kartu siekti bendro tikslo. </w:t>
      </w:r>
    </w:p>
    <w:p w:rsidR="001A6AAE" w:rsidRDefault="001A6AAE" w:rsidP="001A6AAE">
      <w:pPr>
        <w:pStyle w:val="Sraopastraipa"/>
        <w:numPr>
          <w:ilvl w:val="0"/>
          <w:numId w:val="8"/>
        </w:numPr>
        <w:spacing w:line="276" w:lineRule="auto"/>
        <w:jc w:val="both"/>
        <w:rPr>
          <w:rFonts w:ascii="Times New Roman" w:hAnsi="Times New Roman" w:cs="Times New Roman"/>
          <w:sz w:val="24"/>
          <w:szCs w:val="24"/>
          <w:lang w:val="lt-LT"/>
        </w:rPr>
      </w:pPr>
      <w:r w:rsidRPr="00B139B9">
        <w:rPr>
          <w:rFonts w:ascii="Times New Roman" w:hAnsi="Times New Roman" w:cs="Times New Roman"/>
          <w:b/>
          <w:sz w:val="24"/>
          <w:szCs w:val="24"/>
          <w:lang w:val="lt-LT"/>
        </w:rPr>
        <w:t>Tobulėjimas</w:t>
      </w:r>
      <w:r w:rsidRPr="005A3BED">
        <w:rPr>
          <w:rFonts w:ascii="Times New Roman" w:hAnsi="Times New Roman" w:cs="Times New Roman"/>
          <w:sz w:val="24"/>
          <w:szCs w:val="24"/>
          <w:lang w:val="lt-LT"/>
        </w:rPr>
        <w:t xml:space="preserve"> – mokyklos bendruomenės narių siekis būti atviriems naujovėms, ugdytis savivertę, mokytis visą gyvenimą</w:t>
      </w:r>
    </w:p>
    <w:p w:rsidR="001A6AAE" w:rsidRPr="0039178E" w:rsidRDefault="001A6AAE" w:rsidP="001A6AAE">
      <w:pPr>
        <w:pStyle w:val="Sraopastraipa"/>
        <w:numPr>
          <w:ilvl w:val="0"/>
          <w:numId w:val="8"/>
        </w:numPr>
        <w:spacing w:line="276" w:lineRule="auto"/>
        <w:jc w:val="both"/>
        <w:rPr>
          <w:rFonts w:ascii="Times New Roman" w:hAnsi="Times New Roman" w:cs="Times New Roman"/>
          <w:color w:val="000000" w:themeColor="text1"/>
          <w:sz w:val="24"/>
          <w:szCs w:val="24"/>
          <w:lang w:val="lt-LT"/>
        </w:rPr>
      </w:pPr>
      <w:r w:rsidRPr="0039178E">
        <w:rPr>
          <w:rFonts w:ascii="Times New Roman" w:hAnsi="Times New Roman" w:cs="Times New Roman"/>
          <w:b/>
          <w:color w:val="000000" w:themeColor="text1"/>
          <w:sz w:val="24"/>
          <w:lang w:val="lt-LT"/>
        </w:rPr>
        <w:t>Pasitikėjimas</w:t>
      </w:r>
      <w:r w:rsidRPr="0039178E">
        <w:rPr>
          <w:rFonts w:ascii="Times New Roman" w:hAnsi="Times New Roman" w:cs="Times New Roman"/>
          <w:color w:val="000000" w:themeColor="text1"/>
          <w:sz w:val="24"/>
          <w:lang w:val="lt-LT"/>
        </w:rPr>
        <w:t xml:space="preserve"> – tikėjimas savimi ir vieni kitais, girdėti ir priimti kitą žmogų jo nuomonę, pažadų laikymąsi, įsipareigojimų vykdymas.</w:t>
      </w:r>
    </w:p>
    <w:p w:rsidR="001A6AAE" w:rsidRPr="000E3B2C" w:rsidRDefault="001A6AAE" w:rsidP="001A6AAE">
      <w:pPr>
        <w:pStyle w:val="Sraopastraipa"/>
        <w:spacing w:after="160" w:line="276" w:lineRule="auto"/>
        <w:ind w:left="1287"/>
        <w:jc w:val="both"/>
        <w:rPr>
          <w:rFonts w:ascii="Times New Roman" w:hAnsi="Times New Roman" w:cs="Times New Roman"/>
          <w:sz w:val="24"/>
          <w:lang w:val="lt-LT"/>
        </w:rPr>
      </w:pPr>
    </w:p>
    <w:p w:rsidR="001A6AAE" w:rsidRDefault="001A6AAE" w:rsidP="001A6AAE">
      <w:pPr>
        <w:spacing w:line="276" w:lineRule="auto"/>
        <w:ind w:left="927" w:hanging="360"/>
        <w:jc w:val="center"/>
        <w:rPr>
          <w:rFonts w:ascii="Times New Roman" w:hAnsi="Times New Roman" w:cs="Times New Roman"/>
          <w:sz w:val="24"/>
          <w:lang w:val="lt-LT"/>
        </w:rPr>
      </w:pPr>
      <w:r w:rsidRPr="000E3B2C">
        <w:rPr>
          <w:rFonts w:ascii="Times New Roman" w:hAnsi="Times New Roman" w:cs="Times New Roman"/>
          <w:b/>
          <w:sz w:val="24"/>
          <w:lang w:val="lt-LT"/>
        </w:rPr>
        <w:t>5.2. Str</w:t>
      </w:r>
      <w:r>
        <w:rPr>
          <w:rFonts w:ascii="Times New Roman" w:hAnsi="Times New Roman" w:cs="Times New Roman"/>
          <w:b/>
          <w:sz w:val="24"/>
          <w:lang w:val="lt-LT"/>
        </w:rPr>
        <w:t xml:space="preserve">ateginiai tikslai </w:t>
      </w:r>
    </w:p>
    <w:p w:rsidR="001A6AAE" w:rsidRDefault="001A6AAE" w:rsidP="001A6AAE">
      <w:pPr>
        <w:spacing w:line="276" w:lineRule="auto"/>
        <w:ind w:left="927" w:hanging="360"/>
        <w:jc w:val="center"/>
        <w:rPr>
          <w:rFonts w:ascii="Times New Roman" w:hAnsi="Times New Roman" w:cs="Times New Roman"/>
          <w:sz w:val="24"/>
          <w:lang w:val="lt-LT"/>
        </w:rPr>
      </w:pPr>
    </w:p>
    <w:p w:rsidR="001A6AAE" w:rsidRDefault="001A6AAE" w:rsidP="001A6AAE">
      <w:pPr>
        <w:spacing w:line="276" w:lineRule="auto"/>
        <w:rPr>
          <w:rFonts w:ascii="Times New Roman" w:hAnsi="Times New Roman" w:cs="Times New Roman"/>
          <w:sz w:val="24"/>
          <w:szCs w:val="24"/>
          <w:lang w:val="lt-LT"/>
        </w:rPr>
      </w:pPr>
      <w:r w:rsidRPr="005A3BED">
        <w:rPr>
          <w:rFonts w:ascii="Times New Roman" w:hAnsi="Times New Roman" w:cs="Times New Roman"/>
          <w:sz w:val="24"/>
          <w:szCs w:val="24"/>
          <w:lang w:val="lt-LT"/>
        </w:rPr>
        <w:t>1. Ugdyti socialinį emocinį sąmoningumą, siekiant gerų bendruomenės narių santykių.</w:t>
      </w:r>
    </w:p>
    <w:p w:rsidR="001A6AAE" w:rsidRPr="0039178E" w:rsidRDefault="001A6AAE" w:rsidP="001A6AAE">
      <w:pPr>
        <w:spacing w:line="276" w:lineRule="auto"/>
        <w:rPr>
          <w:rFonts w:ascii="Times New Roman" w:hAnsi="Times New Roman" w:cs="Times New Roman"/>
          <w:color w:val="000000" w:themeColor="text1"/>
          <w:sz w:val="24"/>
          <w:szCs w:val="24"/>
          <w:lang w:val="lt-LT"/>
        </w:rPr>
      </w:pPr>
      <w:r w:rsidRPr="0039178E">
        <w:rPr>
          <w:rFonts w:ascii="Times New Roman" w:hAnsi="Times New Roman" w:cs="Times New Roman"/>
          <w:color w:val="000000" w:themeColor="text1"/>
          <w:sz w:val="24"/>
          <w:szCs w:val="24"/>
          <w:lang w:val="lt-LT"/>
        </w:rPr>
        <w:lastRenderedPageBreak/>
        <w:tab/>
        <w:t>1.1. Kurti, asmeninėmis kompetencijoms formuotis padedančią, fiziškai, emociškai saugią ugdymo (</w:t>
      </w:r>
      <w:proofErr w:type="spellStart"/>
      <w:r w:rsidRPr="0039178E">
        <w:rPr>
          <w:rFonts w:ascii="Times New Roman" w:hAnsi="Times New Roman" w:cs="Times New Roman"/>
          <w:color w:val="000000" w:themeColor="text1"/>
          <w:sz w:val="24"/>
          <w:szCs w:val="24"/>
          <w:lang w:val="lt-LT"/>
        </w:rPr>
        <w:t>si</w:t>
      </w:r>
      <w:proofErr w:type="spellEnd"/>
      <w:r w:rsidRPr="0039178E">
        <w:rPr>
          <w:rFonts w:ascii="Times New Roman" w:hAnsi="Times New Roman" w:cs="Times New Roman"/>
          <w:color w:val="000000" w:themeColor="text1"/>
          <w:sz w:val="24"/>
          <w:szCs w:val="24"/>
          <w:lang w:val="lt-LT"/>
        </w:rPr>
        <w:t>) aplinką suvienijant mokyklos bendruomenės pastangas.</w:t>
      </w:r>
    </w:p>
    <w:p w:rsidR="001A6AAE" w:rsidRPr="005A3BED" w:rsidRDefault="001A6AAE" w:rsidP="001A6AAE">
      <w:pPr>
        <w:spacing w:line="276" w:lineRule="auto"/>
        <w:rPr>
          <w:rFonts w:ascii="Times New Roman" w:hAnsi="Times New Roman" w:cs="Times New Roman"/>
          <w:sz w:val="24"/>
          <w:szCs w:val="24"/>
          <w:lang w:val="lt-LT"/>
        </w:rPr>
      </w:pPr>
      <w:r w:rsidRPr="005A3BED">
        <w:rPr>
          <w:rFonts w:ascii="Times New Roman" w:hAnsi="Times New Roman" w:cs="Times New Roman"/>
          <w:sz w:val="24"/>
          <w:szCs w:val="24"/>
          <w:lang w:val="lt-LT"/>
        </w:rPr>
        <w:tab/>
      </w:r>
      <w:r>
        <w:rPr>
          <w:rFonts w:ascii="Times New Roman" w:hAnsi="Times New Roman" w:cs="Times New Roman"/>
          <w:sz w:val="24"/>
          <w:szCs w:val="24"/>
          <w:lang w:val="lt-LT"/>
        </w:rPr>
        <w:t xml:space="preserve">1.2. </w:t>
      </w:r>
      <w:r w:rsidRPr="005A3BED">
        <w:rPr>
          <w:rFonts w:ascii="Times New Roman" w:hAnsi="Times New Roman" w:cs="Times New Roman"/>
          <w:sz w:val="24"/>
          <w:szCs w:val="24"/>
          <w:lang w:val="lt-LT"/>
        </w:rPr>
        <w:t>Kryptingai organizuoti socialinių emocinių kompetencijų ugdymą</w:t>
      </w:r>
      <w:r>
        <w:rPr>
          <w:rFonts w:ascii="Times New Roman" w:hAnsi="Times New Roman" w:cs="Times New Roman"/>
          <w:sz w:val="24"/>
          <w:szCs w:val="24"/>
          <w:lang w:val="lt-LT"/>
        </w:rPr>
        <w:t>.</w:t>
      </w:r>
    </w:p>
    <w:p w:rsidR="001A6AAE" w:rsidRPr="005A3BED" w:rsidRDefault="001A6AAE" w:rsidP="001A6AAE">
      <w:pPr>
        <w:spacing w:line="276" w:lineRule="auto"/>
        <w:rPr>
          <w:rFonts w:ascii="Times New Roman" w:hAnsi="Times New Roman" w:cs="Times New Roman"/>
          <w:sz w:val="24"/>
          <w:szCs w:val="24"/>
          <w:lang w:val="lt-LT"/>
        </w:rPr>
      </w:pPr>
      <w:r w:rsidRPr="005A3BED">
        <w:rPr>
          <w:rFonts w:ascii="Times New Roman" w:hAnsi="Times New Roman" w:cs="Times New Roman"/>
          <w:sz w:val="24"/>
          <w:szCs w:val="24"/>
          <w:lang w:val="lt-LT"/>
        </w:rPr>
        <w:tab/>
      </w:r>
      <w:r>
        <w:rPr>
          <w:rFonts w:ascii="Times New Roman" w:hAnsi="Times New Roman" w:cs="Times New Roman"/>
          <w:sz w:val="24"/>
          <w:szCs w:val="24"/>
          <w:lang w:val="lt-LT"/>
        </w:rPr>
        <w:t xml:space="preserve">1.3. </w:t>
      </w:r>
      <w:r w:rsidRPr="005A3BED">
        <w:rPr>
          <w:rFonts w:ascii="Times New Roman" w:hAnsi="Times New Roman" w:cs="Times New Roman"/>
          <w:sz w:val="24"/>
          <w:szCs w:val="24"/>
          <w:lang w:val="lt-LT"/>
        </w:rPr>
        <w:t>Plėtoti lyderystę.</w:t>
      </w:r>
    </w:p>
    <w:p w:rsidR="001A6AAE" w:rsidRPr="005A3BED" w:rsidRDefault="001A6AAE" w:rsidP="001A6AAE">
      <w:pPr>
        <w:spacing w:line="276" w:lineRule="auto"/>
        <w:rPr>
          <w:rFonts w:ascii="Times New Roman" w:hAnsi="Times New Roman" w:cs="Times New Roman"/>
          <w:sz w:val="24"/>
          <w:szCs w:val="24"/>
          <w:lang w:val="lt-LT"/>
        </w:rPr>
      </w:pPr>
      <w:r w:rsidRPr="005A3BED">
        <w:rPr>
          <w:rFonts w:ascii="Times New Roman" w:hAnsi="Times New Roman" w:cs="Times New Roman"/>
          <w:sz w:val="24"/>
          <w:szCs w:val="24"/>
          <w:lang w:val="lt-LT"/>
        </w:rPr>
        <w:t>2. Siekti kiekvieno mokinio pažangos, tobulinant ugdymo(</w:t>
      </w:r>
      <w:proofErr w:type="spellStart"/>
      <w:r w:rsidRPr="005A3BED">
        <w:rPr>
          <w:rFonts w:ascii="Times New Roman" w:hAnsi="Times New Roman" w:cs="Times New Roman"/>
          <w:sz w:val="24"/>
          <w:szCs w:val="24"/>
          <w:lang w:val="lt-LT"/>
        </w:rPr>
        <w:t>si</w:t>
      </w:r>
      <w:proofErr w:type="spellEnd"/>
      <w:r w:rsidRPr="005A3BED">
        <w:rPr>
          <w:rFonts w:ascii="Times New Roman" w:hAnsi="Times New Roman" w:cs="Times New Roman"/>
          <w:sz w:val="24"/>
          <w:szCs w:val="24"/>
          <w:lang w:val="lt-LT"/>
        </w:rPr>
        <w:t>) procesą.</w:t>
      </w:r>
    </w:p>
    <w:p w:rsidR="001A6AAE" w:rsidRPr="005A3BED" w:rsidRDefault="001A6AAE" w:rsidP="001A6AAE">
      <w:pPr>
        <w:spacing w:line="276" w:lineRule="auto"/>
        <w:rPr>
          <w:rFonts w:ascii="Times New Roman" w:hAnsi="Times New Roman" w:cs="Times New Roman"/>
          <w:sz w:val="24"/>
          <w:szCs w:val="24"/>
          <w:lang w:val="lt-LT"/>
        </w:rPr>
      </w:pPr>
      <w:r>
        <w:rPr>
          <w:rFonts w:ascii="Times New Roman" w:hAnsi="Times New Roman" w:cs="Times New Roman"/>
          <w:sz w:val="24"/>
          <w:szCs w:val="24"/>
          <w:lang w:val="lt-LT"/>
        </w:rPr>
        <w:tab/>
        <w:t xml:space="preserve">2.1. </w:t>
      </w:r>
      <w:r w:rsidRPr="005A3BED">
        <w:rPr>
          <w:rFonts w:ascii="Times New Roman" w:hAnsi="Times New Roman" w:cs="Times New Roman"/>
          <w:sz w:val="24"/>
          <w:szCs w:val="24"/>
          <w:lang w:val="lt-LT"/>
        </w:rPr>
        <w:t>Taikyti patirtinį mokymą(</w:t>
      </w:r>
      <w:proofErr w:type="spellStart"/>
      <w:r w:rsidRPr="005A3BED">
        <w:rPr>
          <w:rFonts w:ascii="Times New Roman" w:hAnsi="Times New Roman" w:cs="Times New Roman"/>
          <w:sz w:val="24"/>
          <w:szCs w:val="24"/>
          <w:lang w:val="lt-LT"/>
        </w:rPr>
        <w:t>si</w:t>
      </w:r>
      <w:proofErr w:type="spellEnd"/>
      <w:r w:rsidRPr="005A3BED">
        <w:rPr>
          <w:rFonts w:ascii="Times New Roman" w:hAnsi="Times New Roman" w:cs="Times New Roman"/>
          <w:sz w:val="24"/>
          <w:szCs w:val="24"/>
          <w:lang w:val="lt-LT"/>
        </w:rPr>
        <w:t>)</w:t>
      </w:r>
      <w:r>
        <w:rPr>
          <w:rFonts w:ascii="Times New Roman" w:hAnsi="Times New Roman" w:cs="Times New Roman"/>
          <w:sz w:val="24"/>
          <w:szCs w:val="24"/>
          <w:lang w:val="lt-LT"/>
        </w:rPr>
        <w:t>.</w:t>
      </w:r>
    </w:p>
    <w:p w:rsidR="001A6AAE" w:rsidRPr="005A3BED" w:rsidRDefault="001A6AAE" w:rsidP="001A6AAE">
      <w:pPr>
        <w:spacing w:line="276" w:lineRule="auto"/>
        <w:rPr>
          <w:rFonts w:ascii="Times New Roman" w:hAnsi="Times New Roman" w:cs="Times New Roman"/>
          <w:sz w:val="24"/>
          <w:szCs w:val="24"/>
          <w:lang w:val="lt-LT"/>
        </w:rPr>
      </w:pPr>
      <w:r w:rsidRPr="005A3BED">
        <w:rPr>
          <w:rFonts w:ascii="Times New Roman" w:hAnsi="Times New Roman" w:cs="Times New Roman"/>
          <w:sz w:val="24"/>
          <w:szCs w:val="24"/>
          <w:lang w:val="lt-LT"/>
        </w:rPr>
        <w:tab/>
      </w:r>
      <w:r>
        <w:rPr>
          <w:rFonts w:ascii="Times New Roman" w:hAnsi="Times New Roman" w:cs="Times New Roman"/>
          <w:sz w:val="24"/>
          <w:szCs w:val="24"/>
          <w:lang w:val="lt-LT"/>
        </w:rPr>
        <w:t xml:space="preserve">2.2. </w:t>
      </w:r>
      <w:r w:rsidRPr="005A3BED">
        <w:rPr>
          <w:rFonts w:ascii="Times New Roman" w:hAnsi="Times New Roman" w:cs="Times New Roman"/>
          <w:sz w:val="24"/>
          <w:szCs w:val="24"/>
          <w:lang w:val="lt-LT"/>
        </w:rPr>
        <w:t>Užtikrinti kiekvieno mokinio optimalią ugdymo(</w:t>
      </w:r>
      <w:proofErr w:type="spellStart"/>
      <w:r w:rsidRPr="005A3BED">
        <w:rPr>
          <w:rFonts w:ascii="Times New Roman" w:hAnsi="Times New Roman" w:cs="Times New Roman"/>
          <w:sz w:val="24"/>
          <w:szCs w:val="24"/>
          <w:lang w:val="lt-LT"/>
        </w:rPr>
        <w:t>si</w:t>
      </w:r>
      <w:proofErr w:type="spellEnd"/>
      <w:r w:rsidRPr="005A3BED">
        <w:rPr>
          <w:rFonts w:ascii="Times New Roman" w:hAnsi="Times New Roman" w:cs="Times New Roman"/>
          <w:sz w:val="24"/>
          <w:szCs w:val="24"/>
          <w:lang w:val="lt-LT"/>
        </w:rPr>
        <w:t>) pažangą</w:t>
      </w:r>
      <w:r>
        <w:rPr>
          <w:rFonts w:ascii="Times New Roman" w:hAnsi="Times New Roman" w:cs="Times New Roman"/>
          <w:sz w:val="24"/>
          <w:szCs w:val="24"/>
          <w:lang w:val="lt-LT"/>
        </w:rPr>
        <w:t>.</w:t>
      </w:r>
    </w:p>
    <w:p w:rsidR="001A6AAE" w:rsidRDefault="001A6AAE" w:rsidP="001A6AAE">
      <w:pPr>
        <w:spacing w:line="276" w:lineRule="auto"/>
        <w:ind w:left="927"/>
        <w:jc w:val="both"/>
        <w:rPr>
          <w:rFonts w:ascii="Times New Roman" w:hAnsi="Times New Roman" w:cs="Times New Roman"/>
          <w:sz w:val="24"/>
          <w:lang w:val="lt-LT"/>
        </w:rPr>
      </w:pPr>
    </w:p>
    <w:p w:rsidR="001A6AAE" w:rsidRPr="00E72D10" w:rsidRDefault="001A6AAE" w:rsidP="001A6AAE">
      <w:pPr>
        <w:spacing w:line="276" w:lineRule="auto"/>
        <w:ind w:left="927"/>
        <w:jc w:val="center"/>
        <w:rPr>
          <w:rFonts w:ascii="Times New Roman" w:hAnsi="Times New Roman" w:cs="Times New Roman"/>
          <w:b/>
          <w:sz w:val="24"/>
          <w:lang w:val="lt-LT"/>
        </w:rPr>
      </w:pPr>
      <w:r>
        <w:rPr>
          <w:rFonts w:ascii="Times New Roman" w:hAnsi="Times New Roman" w:cs="Times New Roman"/>
          <w:b/>
          <w:sz w:val="24"/>
          <w:lang w:val="lt-LT"/>
        </w:rPr>
        <w:t xml:space="preserve">5.3. Strateginiai uždaviniai ir priemonės </w:t>
      </w:r>
    </w:p>
    <w:p w:rsidR="001A6AAE" w:rsidRPr="000E3B2C" w:rsidRDefault="001A6AAE" w:rsidP="001A6AAE">
      <w:pPr>
        <w:spacing w:line="276" w:lineRule="auto"/>
        <w:jc w:val="both"/>
        <w:rPr>
          <w:rFonts w:ascii="Times New Roman" w:hAnsi="Times New Roman" w:cs="Times New Roman"/>
          <w:sz w:val="24"/>
          <w:szCs w:val="24"/>
          <w:lang w:val="lt-LT"/>
        </w:rPr>
      </w:pPr>
    </w:p>
    <w:p w:rsidR="001A6AAE" w:rsidRDefault="001A6AAE" w:rsidP="001A6AAE">
      <w:pPr>
        <w:spacing w:line="276" w:lineRule="auto"/>
        <w:ind w:firstLine="720"/>
        <w:jc w:val="both"/>
        <w:rPr>
          <w:rFonts w:ascii="Times New Roman" w:hAnsi="Times New Roman" w:cs="Times New Roman"/>
          <w:b/>
          <w:sz w:val="24"/>
          <w:szCs w:val="24"/>
          <w:lang w:val="lt-LT"/>
        </w:rPr>
      </w:pPr>
      <w:r>
        <w:rPr>
          <w:rFonts w:ascii="Times New Roman" w:hAnsi="Times New Roman" w:cs="Times New Roman"/>
          <w:b/>
          <w:sz w:val="24"/>
          <w:szCs w:val="24"/>
          <w:lang w:val="lt-LT"/>
        </w:rPr>
        <w:t>1. Tikslas: Ugdyti socialinį emocinį sąmoningumą, siekiant gerų bendruomenės narių santykių.</w:t>
      </w:r>
    </w:p>
    <w:p w:rsidR="001A6AAE" w:rsidRPr="0024561F" w:rsidRDefault="001A6AAE" w:rsidP="001A6AAE">
      <w:pPr>
        <w:spacing w:line="276" w:lineRule="auto"/>
        <w:ind w:firstLine="720"/>
        <w:rPr>
          <w:rFonts w:ascii="Times New Roman" w:hAnsi="Times New Roman" w:cs="Times New Roman"/>
          <w:b/>
          <w:sz w:val="24"/>
          <w:szCs w:val="24"/>
          <w:lang w:val="lt-LT"/>
        </w:rPr>
      </w:pPr>
    </w:p>
    <w:tbl>
      <w:tblPr>
        <w:tblStyle w:val="Lentelstinklelis"/>
        <w:tblW w:w="10031" w:type="dxa"/>
        <w:tblLook w:val="04A0" w:firstRow="1" w:lastRow="0" w:firstColumn="1" w:lastColumn="0" w:noHBand="0" w:noVBand="1"/>
      </w:tblPr>
      <w:tblGrid>
        <w:gridCol w:w="2127"/>
        <w:gridCol w:w="2092"/>
        <w:gridCol w:w="1701"/>
        <w:gridCol w:w="4111"/>
      </w:tblGrid>
      <w:tr w:rsidR="00B91E0C" w:rsidRPr="00B05D6B" w:rsidTr="00C83B9B">
        <w:tc>
          <w:tcPr>
            <w:tcW w:w="10031" w:type="dxa"/>
            <w:gridSpan w:val="4"/>
          </w:tcPr>
          <w:p w:rsidR="00B91E0C" w:rsidRPr="00B91E0C" w:rsidRDefault="00B91E0C" w:rsidP="009E4448">
            <w:pPr>
              <w:spacing w:line="276" w:lineRule="auto"/>
              <w:rPr>
                <w:rFonts w:ascii="Times New Roman" w:hAnsi="Times New Roman" w:cs="Times New Roman"/>
                <w:b/>
                <w:sz w:val="24"/>
                <w:szCs w:val="24"/>
                <w:lang w:val="lt-LT"/>
              </w:rPr>
            </w:pPr>
            <w:r w:rsidRPr="00B91E0C">
              <w:rPr>
                <w:rFonts w:ascii="Times New Roman" w:hAnsi="Times New Roman" w:cs="Times New Roman"/>
                <w:b/>
                <w:color w:val="000000" w:themeColor="text1"/>
                <w:sz w:val="24"/>
                <w:szCs w:val="24"/>
                <w:lang w:val="lt-LT"/>
              </w:rPr>
              <w:t>1.1 Uždavinys: Kurti, asmeninėmis kompetencijoms formuotis padedančią, fiziškai, emociškai saugią ugdymo (</w:t>
            </w:r>
            <w:proofErr w:type="spellStart"/>
            <w:r w:rsidRPr="00B91E0C">
              <w:rPr>
                <w:rFonts w:ascii="Times New Roman" w:hAnsi="Times New Roman" w:cs="Times New Roman"/>
                <w:b/>
                <w:color w:val="000000" w:themeColor="text1"/>
                <w:sz w:val="24"/>
                <w:szCs w:val="24"/>
                <w:lang w:val="lt-LT"/>
              </w:rPr>
              <w:t>si</w:t>
            </w:r>
            <w:proofErr w:type="spellEnd"/>
            <w:r w:rsidRPr="00B91E0C">
              <w:rPr>
                <w:rFonts w:ascii="Times New Roman" w:hAnsi="Times New Roman" w:cs="Times New Roman"/>
                <w:b/>
                <w:color w:val="000000" w:themeColor="text1"/>
                <w:sz w:val="24"/>
                <w:szCs w:val="24"/>
                <w:lang w:val="lt-LT"/>
              </w:rPr>
              <w:t>) aplinką suvienijant mokyklos bendruomenės pastangas.</w:t>
            </w:r>
          </w:p>
        </w:tc>
      </w:tr>
      <w:tr w:rsidR="00B91E0C" w:rsidRPr="00E93FBF" w:rsidTr="006F7B14">
        <w:tc>
          <w:tcPr>
            <w:tcW w:w="2127" w:type="dxa"/>
          </w:tcPr>
          <w:p w:rsidR="00B91E0C" w:rsidRPr="00E93FBF" w:rsidRDefault="00B91E0C" w:rsidP="009E4448">
            <w:pPr>
              <w:spacing w:line="276" w:lineRule="auto"/>
              <w:jc w:val="both"/>
              <w:rPr>
                <w:rFonts w:ascii="Times New Roman" w:hAnsi="Times New Roman" w:cs="Times New Roman"/>
                <w:b/>
                <w:sz w:val="24"/>
                <w:szCs w:val="24"/>
                <w:lang w:val="lt-LT"/>
              </w:rPr>
            </w:pPr>
            <w:r w:rsidRPr="00E93FBF">
              <w:rPr>
                <w:rFonts w:ascii="Times New Roman" w:hAnsi="Times New Roman" w:cs="Times New Roman"/>
                <w:b/>
                <w:sz w:val="24"/>
                <w:szCs w:val="24"/>
                <w:lang w:val="lt-LT"/>
              </w:rPr>
              <w:t>Priemonės</w:t>
            </w:r>
          </w:p>
        </w:tc>
        <w:tc>
          <w:tcPr>
            <w:tcW w:w="2092" w:type="dxa"/>
          </w:tcPr>
          <w:p w:rsidR="00B91E0C" w:rsidRPr="00E93FBF" w:rsidRDefault="00B91E0C" w:rsidP="009E4448">
            <w:pPr>
              <w:spacing w:line="276" w:lineRule="auto"/>
              <w:jc w:val="both"/>
              <w:rPr>
                <w:rFonts w:ascii="Times New Roman" w:hAnsi="Times New Roman" w:cs="Times New Roman"/>
                <w:b/>
                <w:sz w:val="24"/>
                <w:szCs w:val="24"/>
                <w:lang w:val="lt-LT"/>
              </w:rPr>
            </w:pPr>
            <w:r w:rsidRPr="00E93FBF">
              <w:rPr>
                <w:rFonts w:ascii="Times New Roman" w:hAnsi="Times New Roman" w:cs="Times New Roman"/>
                <w:b/>
                <w:sz w:val="24"/>
                <w:szCs w:val="24"/>
                <w:lang w:val="lt-LT"/>
              </w:rPr>
              <w:t>Vykdytojai</w:t>
            </w:r>
          </w:p>
        </w:tc>
        <w:tc>
          <w:tcPr>
            <w:tcW w:w="1701" w:type="dxa"/>
          </w:tcPr>
          <w:p w:rsidR="00B91E0C" w:rsidRPr="00E93FBF" w:rsidRDefault="00B91E0C" w:rsidP="009E4448">
            <w:pPr>
              <w:spacing w:line="276" w:lineRule="auto"/>
              <w:jc w:val="both"/>
              <w:rPr>
                <w:rFonts w:ascii="Times New Roman" w:hAnsi="Times New Roman" w:cs="Times New Roman"/>
                <w:b/>
                <w:sz w:val="24"/>
                <w:szCs w:val="24"/>
                <w:lang w:val="lt-LT"/>
              </w:rPr>
            </w:pPr>
            <w:r w:rsidRPr="00E93FBF">
              <w:rPr>
                <w:rFonts w:ascii="Times New Roman" w:hAnsi="Times New Roman" w:cs="Times New Roman"/>
                <w:b/>
                <w:sz w:val="24"/>
                <w:szCs w:val="24"/>
                <w:lang w:val="lt-LT"/>
              </w:rPr>
              <w:t>Terminai</w:t>
            </w:r>
          </w:p>
        </w:tc>
        <w:tc>
          <w:tcPr>
            <w:tcW w:w="4111" w:type="dxa"/>
          </w:tcPr>
          <w:p w:rsidR="00B91E0C" w:rsidRPr="00E93FBF" w:rsidRDefault="00B91E0C" w:rsidP="009E4448">
            <w:pPr>
              <w:spacing w:line="276" w:lineRule="auto"/>
              <w:jc w:val="both"/>
              <w:rPr>
                <w:rFonts w:ascii="Times New Roman" w:hAnsi="Times New Roman" w:cs="Times New Roman"/>
                <w:b/>
                <w:sz w:val="24"/>
                <w:szCs w:val="24"/>
                <w:lang w:val="lt-LT"/>
              </w:rPr>
            </w:pPr>
            <w:r>
              <w:rPr>
                <w:rFonts w:ascii="Times New Roman" w:hAnsi="Times New Roman" w:cs="Times New Roman"/>
                <w:b/>
                <w:sz w:val="24"/>
                <w:szCs w:val="24"/>
                <w:lang w:val="lt-LT"/>
              </w:rPr>
              <w:t>Sėkmės kriterijai</w:t>
            </w:r>
          </w:p>
        </w:tc>
      </w:tr>
      <w:tr w:rsidR="00B91E0C" w:rsidRPr="00D01602" w:rsidTr="006F7B14">
        <w:tc>
          <w:tcPr>
            <w:tcW w:w="2127" w:type="dxa"/>
          </w:tcPr>
          <w:p w:rsidR="00B91E0C" w:rsidRPr="006C1BF0" w:rsidRDefault="00B91E0C" w:rsidP="009E4448">
            <w:pPr>
              <w:spacing w:line="276" w:lineRule="auto"/>
              <w:jc w:val="both"/>
              <w:rPr>
                <w:rFonts w:ascii="Times New Roman" w:hAnsi="Times New Roman" w:cs="Times New Roman"/>
                <w:sz w:val="24"/>
                <w:szCs w:val="24"/>
                <w:lang w:val="lt-LT"/>
              </w:rPr>
            </w:pPr>
            <w:r w:rsidRPr="006C1BF0">
              <w:rPr>
                <w:rFonts w:ascii="Times New Roman" w:hAnsi="Times New Roman" w:cs="Times New Roman"/>
                <w:sz w:val="24"/>
                <w:szCs w:val="24"/>
                <w:lang w:val="lt-LT"/>
              </w:rPr>
              <w:t>Projektų</w:t>
            </w:r>
            <w:r>
              <w:rPr>
                <w:rFonts w:ascii="Times New Roman" w:hAnsi="Times New Roman" w:cs="Times New Roman"/>
                <w:sz w:val="24"/>
                <w:szCs w:val="24"/>
                <w:lang w:val="lt-LT"/>
              </w:rPr>
              <w:t>, akcijų, konkursų</w:t>
            </w:r>
            <w:r w:rsidRPr="006C1BF0">
              <w:rPr>
                <w:rFonts w:ascii="Times New Roman" w:hAnsi="Times New Roman" w:cs="Times New Roman"/>
                <w:sz w:val="24"/>
                <w:szCs w:val="24"/>
                <w:lang w:val="lt-LT"/>
              </w:rPr>
              <w:t xml:space="preserve"> skirtų</w:t>
            </w:r>
            <w:r>
              <w:rPr>
                <w:rFonts w:ascii="Times New Roman" w:hAnsi="Times New Roman" w:cs="Times New Roman"/>
                <w:sz w:val="24"/>
                <w:szCs w:val="24"/>
                <w:lang w:val="lt-LT"/>
              </w:rPr>
              <w:t>,</w:t>
            </w:r>
            <w:r w:rsidRPr="006C1BF0">
              <w:rPr>
                <w:rFonts w:ascii="Times New Roman" w:hAnsi="Times New Roman" w:cs="Times New Roman"/>
                <w:sz w:val="24"/>
                <w:szCs w:val="24"/>
                <w:lang w:val="lt-LT"/>
              </w:rPr>
              <w:t xml:space="preserve"> emocinei aplinkai progimnazijoje gerinti, rengimas ir įgyvendinimas.</w:t>
            </w:r>
          </w:p>
        </w:tc>
        <w:tc>
          <w:tcPr>
            <w:tcW w:w="2092"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Metodinė taryba, klasių vadovai, mokytojai</w:t>
            </w:r>
          </w:p>
        </w:tc>
        <w:tc>
          <w:tcPr>
            <w:tcW w:w="1701"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2021-2023 m.</w:t>
            </w:r>
          </w:p>
        </w:tc>
        <w:tc>
          <w:tcPr>
            <w:tcW w:w="4111" w:type="dxa"/>
          </w:tcPr>
          <w:p w:rsidR="00B91E0C" w:rsidRPr="00C159BD" w:rsidRDefault="00B91E0C" w:rsidP="009E4448">
            <w:pPr>
              <w:spacing w:line="276" w:lineRule="auto"/>
              <w:jc w:val="both"/>
              <w:rPr>
                <w:rFonts w:ascii="Times New Roman" w:hAnsi="Times New Roman" w:cs="Times New Roman"/>
                <w:sz w:val="24"/>
                <w:szCs w:val="24"/>
                <w:lang w:val="lt-LT"/>
              </w:rPr>
            </w:pPr>
            <w:r w:rsidRPr="00C159BD">
              <w:rPr>
                <w:rFonts w:ascii="Times New Roman" w:hAnsi="Times New Roman" w:cs="Times New Roman"/>
                <w:sz w:val="24"/>
                <w:szCs w:val="24"/>
                <w:lang w:val="lt-LT"/>
              </w:rPr>
              <w:t>Bendruomenės narių bendradarbiavimas grindžiamas geranoriškumo, pagarbos, pasitikėjimo principais, todėl beveik visi</w:t>
            </w:r>
            <w:r>
              <w:rPr>
                <w:rFonts w:ascii="Times New Roman" w:hAnsi="Times New Roman" w:cs="Times New Roman"/>
                <w:sz w:val="24"/>
                <w:szCs w:val="24"/>
                <w:lang w:val="lt-LT"/>
              </w:rPr>
              <w:t xml:space="preserve"> (95 proc.)</w:t>
            </w:r>
            <w:r w:rsidRPr="00C159BD">
              <w:rPr>
                <w:rFonts w:ascii="Times New Roman" w:hAnsi="Times New Roman" w:cs="Times New Roman"/>
                <w:sz w:val="24"/>
                <w:szCs w:val="24"/>
                <w:lang w:val="lt-LT"/>
              </w:rPr>
              <w:t xml:space="preserve"> jos nariai jaučiasi gerai. Mokykloje</w:t>
            </w:r>
            <w:r>
              <w:rPr>
                <w:rFonts w:ascii="Times New Roman" w:hAnsi="Times New Roman" w:cs="Times New Roman"/>
                <w:sz w:val="24"/>
                <w:szCs w:val="24"/>
                <w:lang w:val="lt-LT"/>
              </w:rPr>
              <w:t xml:space="preserve"> </w:t>
            </w:r>
            <w:r w:rsidRPr="00C159BD">
              <w:rPr>
                <w:rFonts w:ascii="Times New Roman" w:hAnsi="Times New Roman" w:cs="Times New Roman"/>
                <w:sz w:val="24"/>
                <w:szCs w:val="24"/>
                <w:lang w:val="lt-LT"/>
              </w:rPr>
              <w:t>dirbančius asmenis sieja nuostatų pozityvumas.</w:t>
            </w:r>
            <w:r>
              <w:rPr>
                <w:rFonts w:ascii="Times New Roman" w:hAnsi="Times New Roman" w:cs="Times New Roman"/>
                <w:sz w:val="24"/>
                <w:szCs w:val="24"/>
                <w:lang w:val="lt-LT"/>
              </w:rPr>
              <w:t xml:space="preserve"> Parengiami ir įgyvendinami ne mažiau kaip</w:t>
            </w:r>
            <w:r w:rsidRPr="00C159BD">
              <w:rPr>
                <w:rFonts w:ascii="Times New Roman" w:hAnsi="Times New Roman" w:cs="Times New Roman"/>
                <w:sz w:val="24"/>
                <w:szCs w:val="24"/>
                <w:lang w:val="lt-LT"/>
              </w:rPr>
              <w:t xml:space="preserve"> 2 projektai per </w:t>
            </w:r>
            <w:r w:rsidR="001E28DB">
              <w:rPr>
                <w:rFonts w:ascii="Times New Roman" w:hAnsi="Times New Roman" w:cs="Times New Roman"/>
                <w:sz w:val="24"/>
                <w:szCs w:val="24"/>
                <w:lang w:val="lt-LT"/>
              </w:rPr>
              <w:t xml:space="preserve">mokslo </w:t>
            </w:r>
            <w:r w:rsidRPr="00C159BD">
              <w:rPr>
                <w:rFonts w:ascii="Times New Roman" w:hAnsi="Times New Roman" w:cs="Times New Roman"/>
                <w:sz w:val="24"/>
                <w:szCs w:val="24"/>
                <w:lang w:val="lt-LT"/>
              </w:rPr>
              <w:t>metus.</w:t>
            </w:r>
          </w:p>
        </w:tc>
      </w:tr>
      <w:tr w:rsidR="00B91E0C" w:rsidRPr="00D01602" w:rsidTr="006F7B14">
        <w:tc>
          <w:tcPr>
            <w:tcW w:w="2127" w:type="dxa"/>
          </w:tcPr>
          <w:p w:rsidR="00B91E0C" w:rsidRPr="006C1BF0" w:rsidRDefault="00B91E0C" w:rsidP="009E4448">
            <w:pPr>
              <w:spacing w:line="276" w:lineRule="auto"/>
              <w:jc w:val="both"/>
              <w:rPr>
                <w:rFonts w:ascii="Times New Roman" w:hAnsi="Times New Roman" w:cs="Times New Roman"/>
                <w:sz w:val="24"/>
                <w:szCs w:val="24"/>
                <w:lang w:val="lt-LT"/>
              </w:rPr>
            </w:pPr>
            <w:r w:rsidRPr="006C1BF0">
              <w:rPr>
                <w:rFonts w:ascii="Times New Roman" w:hAnsi="Times New Roman" w:cs="Times New Roman"/>
                <w:sz w:val="24"/>
                <w:szCs w:val="24"/>
                <w:lang w:val="lt-LT"/>
              </w:rPr>
              <w:t>Paveikių bendravimo ir bendradarbiavimo su tėvais formų plėtojimas.</w:t>
            </w:r>
          </w:p>
        </w:tc>
        <w:tc>
          <w:tcPr>
            <w:tcW w:w="2092" w:type="dxa"/>
          </w:tcPr>
          <w:p w:rsidR="00B91E0C" w:rsidRPr="000E3B2C" w:rsidRDefault="001E28DB"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Administracija, klasių vadovai, mokytojai</w:t>
            </w:r>
          </w:p>
        </w:tc>
        <w:tc>
          <w:tcPr>
            <w:tcW w:w="1701"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2021-2023 m.</w:t>
            </w:r>
          </w:p>
        </w:tc>
        <w:tc>
          <w:tcPr>
            <w:tcW w:w="4111" w:type="dxa"/>
          </w:tcPr>
          <w:p w:rsidR="00B91E0C" w:rsidRPr="000E3B2C" w:rsidRDefault="00B91E0C" w:rsidP="009E4448">
            <w:pPr>
              <w:spacing w:line="276" w:lineRule="auto"/>
              <w:jc w:val="both"/>
              <w:rPr>
                <w:rFonts w:ascii="Times New Roman" w:hAnsi="Times New Roman" w:cs="Times New Roman"/>
                <w:sz w:val="24"/>
                <w:szCs w:val="24"/>
                <w:lang w:val="lt-LT"/>
              </w:rPr>
            </w:pPr>
            <w:r w:rsidRPr="00C159BD">
              <w:rPr>
                <w:rFonts w:ascii="Times New Roman" w:hAnsi="Times New Roman" w:cs="Times New Roman"/>
                <w:sz w:val="24"/>
                <w:szCs w:val="24"/>
                <w:lang w:val="lt-LT"/>
              </w:rPr>
              <w:t>Stiprinami ryšiai tarp tėvų ir mokytojų, užtikrinantys ugdymo tikslų įgyvendinimą.</w:t>
            </w:r>
            <w:r w:rsidR="006F7B14">
              <w:rPr>
                <w:rFonts w:ascii="Times New Roman" w:hAnsi="Times New Roman" w:cs="Times New Roman"/>
                <w:sz w:val="24"/>
                <w:szCs w:val="24"/>
                <w:lang w:val="lt-LT"/>
              </w:rPr>
              <w:t xml:space="preserve"> Vykdant numatytas priemones įtraukiami tėvai, mokytojai socialiniai partneriai.</w:t>
            </w:r>
          </w:p>
        </w:tc>
      </w:tr>
      <w:tr w:rsidR="00B91E0C" w:rsidRPr="00FE2F84" w:rsidTr="006F7B14">
        <w:tc>
          <w:tcPr>
            <w:tcW w:w="2127"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Tyrimai apie mokyklos bendruomenės narių savijautą mokykloje</w:t>
            </w:r>
          </w:p>
        </w:tc>
        <w:tc>
          <w:tcPr>
            <w:tcW w:w="2092"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Socialinė pedagogė, spec. pedagogė</w:t>
            </w:r>
          </w:p>
        </w:tc>
        <w:tc>
          <w:tcPr>
            <w:tcW w:w="1701"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2021-2023 m.</w:t>
            </w:r>
          </w:p>
        </w:tc>
        <w:tc>
          <w:tcPr>
            <w:tcW w:w="4111" w:type="dxa"/>
          </w:tcPr>
          <w:p w:rsidR="00B91E0C" w:rsidRPr="000E3B2C" w:rsidRDefault="008C1F46"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Kasmet atliekami 1-2 tyrimai. Patyčių paplitimas per trejus metus sumažės 20 proc. 85 proc. mokinių teigia kad mokykloje jaučiasi saugiai ir</w:t>
            </w:r>
            <w:r w:rsidR="00B91E0C" w:rsidRPr="00C159BD">
              <w:rPr>
                <w:rFonts w:ascii="Times New Roman" w:hAnsi="Times New Roman" w:cs="Times New Roman"/>
                <w:sz w:val="24"/>
                <w:szCs w:val="24"/>
                <w:lang w:val="lt-LT"/>
              </w:rPr>
              <w:t xml:space="preserve"> teigiančių, kad iš jo ni</w:t>
            </w:r>
            <w:r>
              <w:rPr>
                <w:rFonts w:ascii="Times New Roman" w:hAnsi="Times New Roman" w:cs="Times New Roman"/>
                <w:sz w:val="24"/>
                <w:szCs w:val="24"/>
                <w:lang w:val="lt-LT"/>
              </w:rPr>
              <w:t>ekas nesijuokė, nesišaipė.</w:t>
            </w:r>
            <w:r w:rsidR="009E4448">
              <w:rPr>
                <w:rFonts w:ascii="Times New Roman" w:hAnsi="Times New Roman" w:cs="Times New Roman"/>
                <w:sz w:val="24"/>
                <w:szCs w:val="24"/>
                <w:lang w:val="lt-LT"/>
              </w:rPr>
              <w:t xml:space="preserve"> Mokiniai mokosi emociškai palankioje aplinkoje.</w:t>
            </w:r>
          </w:p>
        </w:tc>
      </w:tr>
      <w:tr w:rsidR="00B91E0C" w:rsidRPr="00C159BD" w:rsidTr="006F7B14">
        <w:tc>
          <w:tcPr>
            <w:tcW w:w="2127" w:type="dxa"/>
          </w:tcPr>
          <w:p w:rsidR="00B91E0C" w:rsidRPr="00C159BD" w:rsidRDefault="00B91E0C" w:rsidP="009E4448">
            <w:pPr>
              <w:spacing w:line="276" w:lineRule="auto"/>
              <w:jc w:val="both"/>
              <w:rPr>
                <w:rFonts w:ascii="Times New Roman" w:hAnsi="Times New Roman" w:cs="Times New Roman"/>
                <w:sz w:val="24"/>
                <w:szCs w:val="24"/>
                <w:lang w:val="lt-LT"/>
              </w:rPr>
            </w:pPr>
            <w:r w:rsidRPr="00C159BD">
              <w:rPr>
                <w:rFonts w:ascii="Times New Roman" w:hAnsi="Times New Roman" w:cs="Times New Roman"/>
                <w:sz w:val="24"/>
                <w:szCs w:val="24"/>
                <w:lang w:val="lt-LT"/>
              </w:rPr>
              <w:t xml:space="preserve">Saugios ir aktyvios pertraukos modelio </w:t>
            </w:r>
            <w:r>
              <w:rPr>
                <w:rFonts w:ascii="Times New Roman" w:hAnsi="Times New Roman" w:cs="Times New Roman"/>
                <w:sz w:val="24"/>
                <w:szCs w:val="24"/>
                <w:lang w:val="lt-LT"/>
              </w:rPr>
              <w:t>su</w:t>
            </w:r>
            <w:r w:rsidRPr="00C159BD">
              <w:rPr>
                <w:rFonts w:ascii="Times New Roman" w:hAnsi="Times New Roman" w:cs="Times New Roman"/>
                <w:sz w:val="24"/>
                <w:szCs w:val="24"/>
                <w:lang w:val="lt-LT"/>
              </w:rPr>
              <w:t>kūrimas</w:t>
            </w:r>
            <w:r>
              <w:rPr>
                <w:rFonts w:ascii="Times New Roman" w:hAnsi="Times New Roman" w:cs="Times New Roman"/>
                <w:sz w:val="24"/>
                <w:szCs w:val="24"/>
                <w:lang w:val="lt-LT"/>
              </w:rPr>
              <w:t>.</w:t>
            </w:r>
          </w:p>
        </w:tc>
        <w:tc>
          <w:tcPr>
            <w:tcW w:w="2092" w:type="dxa"/>
          </w:tcPr>
          <w:p w:rsidR="00B91E0C" w:rsidRPr="00C159BD" w:rsidRDefault="00B91E0C" w:rsidP="009E4448">
            <w:pPr>
              <w:spacing w:line="276" w:lineRule="auto"/>
              <w:jc w:val="both"/>
              <w:rPr>
                <w:rFonts w:ascii="Times New Roman" w:hAnsi="Times New Roman" w:cs="Times New Roman"/>
                <w:sz w:val="24"/>
                <w:szCs w:val="24"/>
                <w:lang w:val="lt-LT"/>
              </w:rPr>
            </w:pPr>
            <w:r w:rsidRPr="00C159BD">
              <w:rPr>
                <w:rFonts w:ascii="Times New Roman" w:hAnsi="Times New Roman" w:cs="Times New Roman"/>
                <w:sz w:val="24"/>
                <w:szCs w:val="24"/>
                <w:lang w:val="lt-LT"/>
              </w:rPr>
              <w:t>Dalykų mokytojai,</w:t>
            </w:r>
            <w:r>
              <w:rPr>
                <w:rFonts w:ascii="Times New Roman" w:hAnsi="Times New Roman" w:cs="Times New Roman"/>
                <w:sz w:val="24"/>
                <w:szCs w:val="24"/>
                <w:lang w:val="lt-LT"/>
              </w:rPr>
              <w:t xml:space="preserve"> </w:t>
            </w:r>
            <w:r w:rsidRPr="00C159BD">
              <w:rPr>
                <w:rFonts w:ascii="Times New Roman" w:hAnsi="Times New Roman" w:cs="Times New Roman"/>
                <w:sz w:val="24"/>
                <w:szCs w:val="24"/>
                <w:lang w:val="lt-LT"/>
              </w:rPr>
              <w:t>administracija,</w:t>
            </w:r>
            <w:r>
              <w:rPr>
                <w:rFonts w:ascii="Times New Roman" w:hAnsi="Times New Roman" w:cs="Times New Roman"/>
                <w:sz w:val="24"/>
                <w:szCs w:val="24"/>
                <w:lang w:val="lt-LT"/>
              </w:rPr>
              <w:t xml:space="preserve"> </w:t>
            </w:r>
            <w:r w:rsidRPr="00C159BD">
              <w:rPr>
                <w:rFonts w:ascii="Times New Roman" w:hAnsi="Times New Roman" w:cs="Times New Roman"/>
                <w:sz w:val="24"/>
                <w:szCs w:val="24"/>
                <w:lang w:val="lt-LT"/>
              </w:rPr>
              <w:t>mokinių taryba</w:t>
            </w:r>
          </w:p>
        </w:tc>
        <w:tc>
          <w:tcPr>
            <w:tcW w:w="1701" w:type="dxa"/>
          </w:tcPr>
          <w:p w:rsidR="00B91E0C" w:rsidRPr="00C159BD"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2021-2022 m.</w:t>
            </w:r>
          </w:p>
        </w:tc>
        <w:tc>
          <w:tcPr>
            <w:tcW w:w="4111" w:type="dxa"/>
          </w:tcPr>
          <w:p w:rsidR="00B91E0C" w:rsidRPr="00C159BD" w:rsidRDefault="00B91E0C" w:rsidP="009E4448">
            <w:pPr>
              <w:spacing w:line="276" w:lineRule="auto"/>
              <w:jc w:val="both"/>
              <w:rPr>
                <w:rFonts w:ascii="Times New Roman" w:hAnsi="Times New Roman" w:cs="Times New Roman"/>
                <w:sz w:val="24"/>
                <w:szCs w:val="24"/>
                <w:lang w:val="lt-LT"/>
              </w:rPr>
            </w:pPr>
            <w:r w:rsidRPr="00C159BD">
              <w:rPr>
                <w:rFonts w:ascii="Times New Roman" w:hAnsi="Times New Roman" w:cs="Times New Roman"/>
                <w:sz w:val="24"/>
                <w:szCs w:val="24"/>
                <w:lang w:val="lt-LT"/>
              </w:rPr>
              <w:t>Įvairinama mokinių veikla pertraukų metu.</w:t>
            </w:r>
            <w:r>
              <w:rPr>
                <w:rFonts w:ascii="Times New Roman" w:hAnsi="Times New Roman" w:cs="Times New Roman"/>
                <w:sz w:val="24"/>
                <w:szCs w:val="24"/>
                <w:lang w:val="lt-LT"/>
              </w:rPr>
              <w:t xml:space="preserve"> Vyksta p</w:t>
            </w:r>
            <w:r w:rsidRPr="00C159BD">
              <w:rPr>
                <w:rFonts w:ascii="Times New Roman" w:hAnsi="Times New Roman" w:cs="Times New Roman"/>
                <w:sz w:val="24"/>
                <w:szCs w:val="24"/>
                <w:lang w:val="lt-LT"/>
              </w:rPr>
              <w:t>asidalijimas savo žiniomis, įgūdžiais su kitais bendruomenės nariais.</w:t>
            </w:r>
            <w:r>
              <w:rPr>
                <w:rFonts w:ascii="Times New Roman" w:hAnsi="Times New Roman" w:cs="Times New Roman"/>
                <w:sz w:val="24"/>
                <w:szCs w:val="24"/>
                <w:lang w:val="lt-LT"/>
              </w:rPr>
              <w:t xml:space="preserve"> </w:t>
            </w:r>
            <w:r w:rsidRPr="00C159BD">
              <w:rPr>
                <w:rFonts w:ascii="Times New Roman" w:hAnsi="Times New Roman" w:cs="Times New Roman"/>
                <w:sz w:val="24"/>
                <w:szCs w:val="24"/>
                <w:lang w:val="lt-LT"/>
              </w:rPr>
              <w:t xml:space="preserve">Saugesnis </w:t>
            </w:r>
            <w:r w:rsidRPr="00C159BD">
              <w:rPr>
                <w:rFonts w:ascii="Times New Roman" w:hAnsi="Times New Roman" w:cs="Times New Roman"/>
                <w:sz w:val="24"/>
                <w:szCs w:val="24"/>
                <w:lang w:val="lt-LT"/>
              </w:rPr>
              <w:lastRenderedPageBreak/>
              <w:t>atsakingesnis mokinių elgesys.</w:t>
            </w:r>
            <w:r w:rsidR="001E28DB">
              <w:rPr>
                <w:rFonts w:ascii="Times New Roman" w:hAnsi="Times New Roman" w:cs="Times New Roman"/>
                <w:sz w:val="24"/>
                <w:szCs w:val="24"/>
                <w:lang w:val="lt-LT"/>
              </w:rPr>
              <w:t xml:space="preserve"> Mokiniai jaučiasi šeimininkais (kūrėjais)</w:t>
            </w:r>
          </w:p>
        </w:tc>
      </w:tr>
      <w:tr w:rsidR="00B91E0C" w:rsidRPr="00FE2F84" w:rsidTr="006F7B14">
        <w:tc>
          <w:tcPr>
            <w:tcW w:w="2127" w:type="dxa"/>
          </w:tcPr>
          <w:p w:rsidR="00B91E0C" w:rsidRPr="00C159BD" w:rsidRDefault="00B91E0C" w:rsidP="009E4448">
            <w:pPr>
              <w:spacing w:line="276" w:lineRule="auto"/>
              <w:jc w:val="both"/>
              <w:rPr>
                <w:rFonts w:ascii="Times New Roman" w:hAnsi="Times New Roman" w:cs="Times New Roman"/>
                <w:sz w:val="24"/>
                <w:szCs w:val="24"/>
                <w:lang w:val="lt-LT"/>
              </w:rPr>
            </w:pPr>
            <w:r w:rsidRPr="00C159BD">
              <w:rPr>
                <w:rFonts w:ascii="Times New Roman" w:hAnsi="Times New Roman" w:cs="Times New Roman"/>
                <w:sz w:val="24"/>
                <w:szCs w:val="24"/>
                <w:lang w:val="lt-LT" w:eastAsia="lt-LT"/>
              </w:rPr>
              <w:lastRenderedPageBreak/>
              <w:t xml:space="preserve">Edukacinių, laisvalaikio erdvių kūrimas ir </w:t>
            </w:r>
            <w:proofErr w:type="spellStart"/>
            <w:r w:rsidRPr="00C159BD">
              <w:rPr>
                <w:rFonts w:ascii="Times New Roman" w:hAnsi="Times New Roman" w:cs="Times New Roman"/>
                <w:sz w:val="24"/>
                <w:szCs w:val="24"/>
                <w:lang w:val="lt-LT" w:eastAsia="lt-LT"/>
              </w:rPr>
              <w:t>įveiklinimas</w:t>
            </w:r>
            <w:proofErr w:type="spellEnd"/>
          </w:p>
        </w:tc>
        <w:tc>
          <w:tcPr>
            <w:tcW w:w="2092"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Administracija, progimnazijos savivalda.</w:t>
            </w:r>
          </w:p>
        </w:tc>
        <w:tc>
          <w:tcPr>
            <w:tcW w:w="1701"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2021-2022 m.</w:t>
            </w:r>
          </w:p>
        </w:tc>
        <w:tc>
          <w:tcPr>
            <w:tcW w:w="4111" w:type="dxa"/>
          </w:tcPr>
          <w:p w:rsidR="00B91E0C" w:rsidRPr="000E3B2C" w:rsidRDefault="00B91E0C" w:rsidP="009E4448">
            <w:pPr>
              <w:spacing w:line="276" w:lineRule="auto"/>
              <w:jc w:val="both"/>
              <w:rPr>
                <w:rFonts w:ascii="Times New Roman" w:hAnsi="Times New Roman" w:cs="Times New Roman"/>
                <w:sz w:val="24"/>
                <w:szCs w:val="24"/>
                <w:lang w:val="lt-LT"/>
              </w:rPr>
            </w:pPr>
            <w:r w:rsidRPr="00C159BD">
              <w:rPr>
                <w:rFonts w:ascii="Times New Roman" w:hAnsi="Times New Roman" w:cs="Times New Roman"/>
                <w:sz w:val="24"/>
                <w:szCs w:val="24"/>
                <w:lang w:val="lt-LT" w:eastAsia="lt-LT"/>
              </w:rPr>
              <w:t>Įrengta laisvalaikio edukacinė erdvė mokiniams.</w:t>
            </w:r>
            <w:r>
              <w:rPr>
                <w:rFonts w:ascii="Times New Roman" w:hAnsi="Times New Roman" w:cs="Times New Roman"/>
                <w:sz w:val="24"/>
                <w:szCs w:val="24"/>
                <w:lang w:val="lt-LT" w:eastAsia="lt-LT"/>
              </w:rPr>
              <w:t xml:space="preserve"> </w:t>
            </w:r>
            <w:r w:rsidR="001E28DB">
              <w:rPr>
                <w:rFonts w:ascii="Times New Roman" w:hAnsi="Times New Roman" w:cs="Times New Roman"/>
                <w:sz w:val="24"/>
                <w:szCs w:val="24"/>
                <w:lang w:val="lt-LT" w:eastAsia="lt-LT"/>
              </w:rPr>
              <w:t xml:space="preserve">Mokiniai projektuoja kuria laisvalaikio erdvę, įgyvendina kūrybinius sumanymus, ugdo verslumo kompetenciją. </w:t>
            </w:r>
            <w:r w:rsidRPr="00C159BD">
              <w:rPr>
                <w:rFonts w:ascii="Times New Roman" w:hAnsi="Times New Roman" w:cs="Times New Roman"/>
                <w:sz w:val="24"/>
                <w:szCs w:val="24"/>
                <w:lang w:val="lt-LT" w:eastAsia="lt-LT"/>
              </w:rPr>
              <w:t>Priešmokyklinio ugdymo vaikams įrengtos lauko žaidimų aikštelės</w:t>
            </w:r>
            <w:r>
              <w:rPr>
                <w:rFonts w:ascii="Times New Roman" w:hAnsi="Times New Roman" w:cs="Times New Roman"/>
                <w:sz w:val="24"/>
                <w:szCs w:val="24"/>
                <w:lang w:val="lt-LT" w:eastAsia="lt-LT"/>
              </w:rPr>
              <w:t>.</w:t>
            </w:r>
          </w:p>
        </w:tc>
      </w:tr>
      <w:tr w:rsidR="00B91E0C" w:rsidRPr="007010DC" w:rsidTr="00C83B9B">
        <w:tc>
          <w:tcPr>
            <w:tcW w:w="10031" w:type="dxa"/>
            <w:gridSpan w:val="4"/>
          </w:tcPr>
          <w:p w:rsidR="00B91E0C" w:rsidRDefault="00B91E0C" w:rsidP="009E4448">
            <w:pPr>
              <w:spacing w:line="276"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1.2. uždavinys: </w:t>
            </w:r>
            <w:r w:rsidRPr="0086136C">
              <w:rPr>
                <w:rFonts w:ascii="Times New Roman" w:hAnsi="Times New Roman" w:cs="Times New Roman"/>
                <w:b/>
                <w:sz w:val="24"/>
                <w:szCs w:val="24"/>
                <w:lang w:val="lt-LT"/>
              </w:rPr>
              <w:t>Kryptingai organizuoti socialinių emocinių kompetencijų ugdymą.</w:t>
            </w:r>
          </w:p>
        </w:tc>
      </w:tr>
      <w:tr w:rsidR="00B91E0C" w:rsidRPr="00EE7920" w:rsidTr="006F7B14">
        <w:tc>
          <w:tcPr>
            <w:tcW w:w="2127"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Kryptingas socialinių emocinių įgūdžių lavinimo, smurto prevencijos ir </w:t>
            </w:r>
            <w:r w:rsidRPr="004F6AD7">
              <w:rPr>
                <w:rFonts w:ascii="Times New Roman" w:hAnsi="Times New Roman" w:cs="Times New Roman"/>
                <w:sz w:val="24"/>
                <w:szCs w:val="24"/>
                <w:lang w:val="lt-LT"/>
              </w:rPr>
              <w:t xml:space="preserve">sveikos </w:t>
            </w:r>
            <w:r>
              <w:rPr>
                <w:rFonts w:ascii="Times New Roman" w:hAnsi="Times New Roman" w:cs="Times New Roman"/>
                <w:sz w:val="24"/>
                <w:szCs w:val="24"/>
                <w:lang w:val="lt-LT"/>
              </w:rPr>
              <w:t>gyvensenos programų tęsimas ir</w:t>
            </w:r>
            <w:r w:rsidRPr="004F6AD7">
              <w:rPr>
                <w:rFonts w:ascii="Times New Roman" w:hAnsi="Times New Roman" w:cs="Times New Roman"/>
                <w:sz w:val="24"/>
                <w:szCs w:val="24"/>
                <w:lang w:val="lt-LT"/>
              </w:rPr>
              <w:t xml:space="preserve"> diegimas.</w:t>
            </w:r>
            <w:r>
              <w:rPr>
                <w:rFonts w:ascii="Times New Roman" w:hAnsi="Times New Roman" w:cs="Times New Roman"/>
                <w:color w:val="FF0000"/>
                <w:sz w:val="24"/>
                <w:szCs w:val="24"/>
                <w:lang w:val="lt-LT"/>
              </w:rPr>
              <w:t xml:space="preserve"> </w:t>
            </w:r>
          </w:p>
        </w:tc>
        <w:tc>
          <w:tcPr>
            <w:tcW w:w="2092"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Administracija, klasių vadovai, mokytojai, socialinė pedagogė tėvai, socialiniai partneriai.</w:t>
            </w:r>
          </w:p>
        </w:tc>
        <w:tc>
          <w:tcPr>
            <w:tcW w:w="1701"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2021-2023 m.</w:t>
            </w:r>
          </w:p>
        </w:tc>
        <w:tc>
          <w:tcPr>
            <w:tcW w:w="4111" w:type="dxa"/>
          </w:tcPr>
          <w:p w:rsidR="00B91E0C" w:rsidRDefault="00B91E0C" w:rsidP="009E4448">
            <w:pPr>
              <w:spacing w:line="276" w:lineRule="auto"/>
              <w:jc w:val="both"/>
              <w:rPr>
                <w:rFonts w:ascii="Times New Roman" w:hAnsi="Times New Roman" w:cs="Times New Roman"/>
                <w:sz w:val="24"/>
                <w:szCs w:val="24"/>
                <w:lang w:val="lt-LT"/>
              </w:rPr>
            </w:pPr>
            <w:r w:rsidRPr="00EE7920">
              <w:rPr>
                <w:rFonts w:ascii="Times New Roman" w:hAnsi="Times New Roman" w:cs="Times New Roman"/>
                <w:sz w:val="24"/>
                <w:szCs w:val="24"/>
                <w:lang w:val="lt-LT"/>
              </w:rPr>
              <w:t>Mokiniai jaučiasi psichologiškai saugūs.</w:t>
            </w:r>
          </w:p>
          <w:p w:rsidR="00B91E0C" w:rsidRDefault="00B91E0C" w:rsidP="009E4448">
            <w:pPr>
              <w:spacing w:line="276" w:lineRule="auto"/>
              <w:jc w:val="both"/>
              <w:rPr>
                <w:rFonts w:ascii="Times New Roman" w:hAnsi="Times New Roman" w:cs="Times New Roman"/>
                <w:sz w:val="24"/>
                <w:szCs w:val="24"/>
                <w:lang w:val="lt-LT"/>
              </w:rPr>
            </w:pPr>
            <w:r w:rsidRPr="00EE7920">
              <w:rPr>
                <w:rFonts w:ascii="Times New Roman" w:hAnsi="Times New Roman" w:cs="Times New Roman"/>
                <w:sz w:val="24"/>
                <w:szCs w:val="24"/>
                <w:lang w:val="lt-LT"/>
              </w:rPr>
              <w:t xml:space="preserve">Daugiau kaip 60 proc. mokinių per metus negauna pastabų </w:t>
            </w:r>
            <w:proofErr w:type="spellStart"/>
            <w:r w:rsidRPr="00EE7920">
              <w:rPr>
                <w:rFonts w:ascii="Times New Roman" w:hAnsi="Times New Roman" w:cs="Times New Roman"/>
                <w:sz w:val="24"/>
                <w:szCs w:val="24"/>
                <w:lang w:val="lt-LT"/>
              </w:rPr>
              <w:t>Tamo</w:t>
            </w:r>
            <w:proofErr w:type="spellEnd"/>
            <w:r w:rsidRPr="00EE7920">
              <w:rPr>
                <w:rFonts w:ascii="Times New Roman" w:hAnsi="Times New Roman" w:cs="Times New Roman"/>
                <w:sz w:val="24"/>
                <w:szCs w:val="24"/>
                <w:lang w:val="lt-LT"/>
              </w:rPr>
              <w:t xml:space="preserve"> dienyne.</w:t>
            </w:r>
          </w:p>
          <w:p w:rsidR="008C1F46" w:rsidRPr="00EE7920" w:rsidRDefault="008C1F46"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Prevencinė veikla, užtikrinanti mokinių saugumą, tenkina 90 proc. bendruomenės narių. Įgyvendinamas smurto ir patyčių prevencijos ir intervencijos tvarkos aprašas.</w:t>
            </w:r>
          </w:p>
        </w:tc>
      </w:tr>
      <w:tr w:rsidR="00B91E0C" w:rsidRPr="00B05D6B" w:rsidTr="006F7B14">
        <w:tc>
          <w:tcPr>
            <w:tcW w:w="2127"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Apskritojo stalo diskusijų organizavimas.</w:t>
            </w:r>
          </w:p>
        </w:tc>
        <w:tc>
          <w:tcPr>
            <w:tcW w:w="2092"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Mokinių taryba</w:t>
            </w:r>
            <w:r w:rsidR="00C83B9B">
              <w:rPr>
                <w:rFonts w:ascii="Times New Roman" w:hAnsi="Times New Roman" w:cs="Times New Roman"/>
                <w:sz w:val="24"/>
                <w:szCs w:val="24"/>
                <w:lang w:val="lt-LT"/>
              </w:rPr>
              <w:t>, administracija</w:t>
            </w:r>
          </w:p>
        </w:tc>
        <w:tc>
          <w:tcPr>
            <w:tcW w:w="1701"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2021-2023 m.</w:t>
            </w:r>
          </w:p>
        </w:tc>
        <w:tc>
          <w:tcPr>
            <w:tcW w:w="4111" w:type="dxa"/>
          </w:tcPr>
          <w:p w:rsidR="00B91E0C" w:rsidRPr="00EE7920" w:rsidRDefault="00B91E0C" w:rsidP="009E4448">
            <w:pPr>
              <w:spacing w:line="276" w:lineRule="auto"/>
              <w:jc w:val="both"/>
              <w:rPr>
                <w:rFonts w:ascii="Times New Roman" w:hAnsi="Times New Roman" w:cs="Times New Roman"/>
                <w:sz w:val="24"/>
                <w:szCs w:val="24"/>
                <w:lang w:val="lt-LT"/>
              </w:rPr>
            </w:pPr>
            <w:r w:rsidRPr="00EE7920">
              <w:rPr>
                <w:rFonts w:ascii="Times New Roman" w:hAnsi="Times New Roman" w:cs="Times New Roman"/>
                <w:sz w:val="24"/>
                <w:szCs w:val="24"/>
                <w:lang w:val="lt-LT"/>
              </w:rPr>
              <w:t>Mokinių nuomonė ir idėjos yra išklausomos ir gerbiamos.</w:t>
            </w:r>
            <w:r w:rsidR="008C1F46">
              <w:rPr>
                <w:rFonts w:ascii="Times New Roman" w:hAnsi="Times New Roman" w:cs="Times New Roman"/>
                <w:sz w:val="24"/>
                <w:szCs w:val="24"/>
                <w:lang w:val="lt-LT"/>
              </w:rPr>
              <w:t xml:space="preserve"> </w:t>
            </w:r>
            <w:r w:rsidR="008C1F46" w:rsidRPr="00EE7920">
              <w:rPr>
                <w:rFonts w:ascii="Times New Roman" w:hAnsi="Times New Roman" w:cs="Times New Roman"/>
                <w:sz w:val="24"/>
                <w:szCs w:val="24"/>
                <w:lang w:val="lt-LT"/>
              </w:rPr>
              <w:t>Vyksta mokinių inicijuotos akcijos</w:t>
            </w:r>
            <w:r w:rsidR="008C1F46">
              <w:rPr>
                <w:rFonts w:ascii="Times New Roman" w:hAnsi="Times New Roman" w:cs="Times New Roman"/>
                <w:sz w:val="24"/>
                <w:szCs w:val="24"/>
                <w:lang w:val="lt-LT"/>
              </w:rPr>
              <w:t>.</w:t>
            </w:r>
            <w:r w:rsidRPr="00EE7920">
              <w:rPr>
                <w:rFonts w:ascii="Times New Roman" w:hAnsi="Times New Roman" w:cs="Times New Roman"/>
                <w:sz w:val="24"/>
                <w:szCs w:val="24"/>
                <w:lang w:val="lt-LT"/>
              </w:rPr>
              <w:t xml:space="preserve"> </w:t>
            </w:r>
            <w:r w:rsidR="008C1F46">
              <w:rPr>
                <w:rFonts w:ascii="Times New Roman" w:hAnsi="Times New Roman" w:cs="Times New Roman"/>
                <w:sz w:val="24"/>
                <w:szCs w:val="24"/>
                <w:lang w:val="lt-LT"/>
              </w:rPr>
              <w:t>Mokiniai</w:t>
            </w:r>
            <w:r w:rsidR="009E4448">
              <w:rPr>
                <w:rFonts w:ascii="Times New Roman" w:hAnsi="Times New Roman" w:cs="Times New Roman"/>
                <w:sz w:val="24"/>
                <w:szCs w:val="24"/>
                <w:lang w:val="lt-LT"/>
              </w:rPr>
              <w:t xml:space="preserve"> jaučiasi mokyklos šeimininkais, prisideda prie aplinkos kūrimo savo idėjomis ir darbais.</w:t>
            </w:r>
          </w:p>
        </w:tc>
      </w:tr>
      <w:tr w:rsidR="00B91E0C" w:rsidRPr="00EE7920" w:rsidTr="006F7B14">
        <w:tc>
          <w:tcPr>
            <w:tcW w:w="2127" w:type="dxa"/>
          </w:tcPr>
          <w:p w:rsidR="00B91E0C" w:rsidRPr="00B277A2" w:rsidRDefault="00B91E0C" w:rsidP="009E4448">
            <w:pPr>
              <w:spacing w:line="276" w:lineRule="auto"/>
              <w:jc w:val="both"/>
              <w:rPr>
                <w:rFonts w:ascii="Times New Roman" w:hAnsi="Times New Roman" w:cs="Times New Roman"/>
                <w:sz w:val="24"/>
                <w:szCs w:val="24"/>
                <w:lang w:val="lt-LT"/>
              </w:rPr>
            </w:pPr>
            <w:r w:rsidRPr="00B277A2">
              <w:rPr>
                <w:rFonts w:ascii="Times New Roman" w:hAnsi="Times New Roman" w:cs="Times New Roman"/>
                <w:sz w:val="24"/>
                <w:szCs w:val="24"/>
                <w:lang w:val="lt-LT"/>
              </w:rPr>
              <w:t>Bendruomenės narių mokymosi visą gyvenimą skatinimas, stiprinant tarptautinį bendradarbiavimą.</w:t>
            </w:r>
          </w:p>
        </w:tc>
        <w:tc>
          <w:tcPr>
            <w:tcW w:w="2092"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Mokyklos bendruomenė</w:t>
            </w:r>
            <w:r w:rsidR="001E28DB">
              <w:rPr>
                <w:rFonts w:ascii="Times New Roman" w:hAnsi="Times New Roman" w:cs="Times New Roman"/>
                <w:sz w:val="24"/>
                <w:szCs w:val="24"/>
                <w:lang w:val="lt-LT"/>
              </w:rPr>
              <w:t>.</w:t>
            </w:r>
          </w:p>
        </w:tc>
        <w:tc>
          <w:tcPr>
            <w:tcW w:w="1701"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2021-2022 m. </w:t>
            </w:r>
          </w:p>
        </w:tc>
        <w:tc>
          <w:tcPr>
            <w:tcW w:w="4111" w:type="dxa"/>
          </w:tcPr>
          <w:p w:rsidR="00B91E0C" w:rsidRPr="00EE7920" w:rsidRDefault="00B91E0C" w:rsidP="009E4448">
            <w:pPr>
              <w:spacing w:line="276" w:lineRule="auto"/>
              <w:jc w:val="both"/>
              <w:rPr>
                <w:rFonts w:ascii="Times New Roman" w:hAnsi="Times New Roman" w:cs="Times New Roman"/>
                <w:sz w:val="24"/>
                <w:szCs w:val="24"/>
                <w:lang w:val="lt-LT"/>
              </w:rPr>
            </w:pPr>
            <w:r w:rsidRPr="00EE7920">
              <w:rPr>
                <w:rFonts w:ascii="Times New Roman" w:hAnsi="Times New Roman" w:cs="Times New Roman"/>
                <w:sz w:val="24"/>
                <w:szCs w:val="24"/>
                <w:lang w:val="lt-LT"/>
              </w:rPr>
              <w:t xml:space="preserve">Dalyvaujama </w:t>
            </w:r>
            <w:proofErr w:type="spellStart"/>
            <w:r w:rsidRPr="00EE7920">
              <w:rPr>
                <w:rFonts w:ascii="Times New Roman" w:hAnsi="Times New Roman" w:cs="Times New Roman"/>
                <w:sz w:val="24"/>
                <w:szCs w:val="24"/>
                <w:lang w:val="lt-LT"/>
              </w:rPr>
              <w:t>eTwinning</w:t>
            </w:r>
            <w:proofErr w:type="spellEnd"/>
            <w:r w:rsidRPr="00EE7920">
              <w:rPr>
                <w:rFonts w:ascii="Times New Roman" w:hAnsi="Times New Roman" w:cs="Times New Roman"/>
                <w:sz w:val="24"/>
                <w:szCs w:val="24"/>
                <w:lang w:val="lt-LT"/>
              </w:rPr>
              <w:t xml:space="preserve">, </w:t>
            </w:r>
            <w:proofErr w:type="spellStart"/>
            <w:r w:rsidRPr="00EE7920">
              <w:rPr>
                <w:rFonts w:ascii="Times New Roman" w:hAnsi="Times New Roman" w:cs="Times New Roman"/>
                <w:sz w:val="24"/>
                <w:szCs w:val="24"/>
                <w:lang w:val="lt-LT"/>
              </w:rPr>
              <w:t>Erasmus</w:t>
            </w:r>
            <w:proofErr w:type="spellEnd"/>
            <w:r w:rsidRPr="00EE7920">
              <w:rPr>
                <w:rFonts w:ascii="Times New Roman" w:hAnsi="Times New Roman" w:cs="Times New Roman"/>
                <w:sz w:val="24"/>
                <w:szCs w:val="24"/>
                <w:lang w:val="lt-LT"/>
              </w:rPr>
              <w:t>+ projektuose. Organizuoj</w:t>
            </w:r>
            <w:r w:rsidR="008C1F46">
              <w:rPr>
                <w:rFonts w:ascii="Times New Roman" w:hAnsi="Times New Roman" w:cs="Times New Roman"/>
                <w:sz w:val="24"/>
                <w:szCs w:val="24"/>
                <w:lang w:val="lt-LT"/>
              </w:rPr>
              <w:t>amos bendros veiklos su projektų</w:t>
            </w:r>
            <w:r w:rsidRPr="00EE7920">
              <w:rPr>
                <w:rFonts w:ascii="Times New Roman" w:hAnsi="Times New Roman" w:cs="Times New Roman"/>
                <w:sz w:val="24"/>
                <w:szCs w:val="24"/>
                <w:lang w:val="lt-LT"/>
              </w:rPr>
              <w:t xml:space="preserve"> partneriais.</w:t>
            </w:r>
          </w:p>
          <w:p w:rsidR="00B91E0C" w:rsidRPr="00EE7920" w:rsidRDefault="00B91E0C" w:rsidP="009E4448">
            <w:pPr>
              <w:spacing w:line="276" w:lineRule="auto"/>
              <w:jc w:val="both"/>
              <w:rPr>
                <w:rFonts w:ascii="Times New Roman" w:hAnsi="Times New Roman" w:cs="Times New Roman"/>
                <w:sz w:val="24"/>
                <w:szCs w:val="24"/>
                <w:lang w:val="lt-LT"/>
              </w:rPr>
            </w:pPr>
          </w:p>
        </w:tc>
      </w:tr>
      <w:tr w:rsidR="00B91E0C" w:rsidRPr="00D01602" w:rsidTr="006F7B14">
        <w:tc>
          <w:tcPr>
            <w:tcW w:w="2127" w:type="dxa"/>
          </w:tcPr>
          <w:p w:rsidR="00B91E0C" w:rsidRPr="00EE7920" w:rsidRDefault="00B91E0C" w:rsidP="009E4448">
            <w:pPr>
              <w:spacing w:line="276" w:lineRule="auto"/>
              <w:jc w:val="both"/>
              <w:rPr>
                <w:rFonts w:ascii="Times New Roman" w:hAnsi="Times New Roman" w:cs="Times New Roman"/>
                <w:sz w:val="24"/>
                <w:szCs w:val="24"/>
                <w:lang w:val="lt-LT"/>
              </w:rPr>
            </w:pPr>
            <w:r w:rsidRPr="00EE7920">
              <w:rPr>
                <w:rFonts w:ascii="Times New Roman" w:hAnsi="Times New Roman" w:cs="Times New Roman"/>
                <w:sz w:val="24"/>
                <w:szCs w:val="24"/>
                <w:lang w:val="lt-LT"/>
              </w:rPr>
              <w:t xml:space="preserve">Mokinių socialinių veiklų plėtojimas. </w:t>
            </w:r>
          </w:p>
        </w:tc>
        <w:tc>
          <w:tcPr>
            <w:tcW w:w="2092" w:type="dxa"/>
          </w:tcPr>
          <w:p w:rsidR="00B91E0C" w:rsidRPr="00EE7920" w:rsidRDefault="00B91E0C" w:rsidP="009E4448">
            <w:pPr>
              <w:spacing w:line="276" w:lineRule="auto"/>
              <w:jc w:val="both"/>
              <w:rPr>
                <w:rFonts w:ascii="Times New Roman" w:hAnsi="Times New Roman" w:cs="Times New Roman"/>
                <w:sz w:val="24"/>
                <w:szCs w:val="24"/>
                <w:lang w:val="lt-LT"/>
              </w:rPr>
            </w:pPr>
            <w:r w:rsidRPr="00EE7920">
              <w:rPr>
                <w:rFonts w:ascii="Times New Roman" w:hAnsi="Times New Roman" w:cs="Times New Roman"/>
                <w:sz w:val="24"/>
                <w:szCs w:val="24"/>
                <w:lang w:val="lt-LT"/>
              </w:rPr>
              <w:t>Mokinių taryba, dalykų mokytojai</w:t>
            </w:r>
          </w:p>
        </w:tc>
        <w:tc>
          <w:tcPr>
            <w:tcW w:w="1701"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2021-2023 m.</w:t>
            </w:r>
          </w:p>
        </w:tc>
        <w:tc>
          <w:tcPr>
            <w:tcW w:w="4111" w:type="dxa"/>
          </w:tcPr>
          <w:p w:rsidR="00B91E0C" w:rsidRPr="000E3B2C" w:rsidRDefault="00174EB2" w:rsidP="009E4448">
            <w:pPr>
              <w:spacing w:line="276" w:lineRule="auto"/>
              <w:jc w:val="both"/>
              <w:rPr>
                <w:rFonts w:ascii="Times New Roman" w:hAnsi="Times New Roman" w:cs="Times New Roman"/>
                <w:sz w:val="24"/>
                <w:szCs w:val="24"/>
                <w:lang w:val="lt-LT"/>
              </w:rPr>
            </w:pPr>
            <w:r>
              <w:rPr>
                <w:rFonts w:ascii="Times New Roman" w:eastAsia="Times New Roman" w:hAnsi="Times New Roman" w:cs="Times New Roman"/>
                <w:color w:val="000000"/>
                <w:sz w:val="24"/>
                <w:szCs w:val="24"/>
                <w:lang w:val="lt-LT" w:eastAsia="lt-LT"/>
              </w:rPr>
              <w:t>Didinamas mokinių visuomeninis aktyvumas. Formuojamos mokinių vertybines nuostatos, asmeniniai, socialiniai komunikaciniai</w:t>
            </w:r>
            <w:r w:rsidR="00B25A92" w:rsidRPr="00B25A92">
              <w:rPr>
                <w:rFonts w:ascii="Times New Roman" w:eastAsia="Times New Roman" w:hAnsi="Times New Roman" w:cs="Times New Roman"/>
                <w:color w:val="000000"/>
                <w:sz w:val="24"/>
                <w:szCs w:val="24"/>
                <w:lang w:val="lt-LT" w:eastAsia="lt-LT"/>
              </w:rPr>
              <w:t>, darbo i</w:t>
            </w:r>
            <w:r>
              <w:rPr>
                <w:rFonts w:ascii="Times New Roman" w:eastAsia="Times New Roman" w:hAnsi="Times New Roman" w:cs="Times New Roman"/>
                <w:color w:val="000000"/>
                <w:sz w:val="24"/>
                <w:szCs w:val="24"/>
                <w:lang w:val="lt-LT" w:eastAsia="lt-LT"/>
              </w:rPr>
              <w:t>r veiklos gebėjimai</w:t>
            </w:r>
            <w:r w:rsidR="00B25A92" w:rsidRPr="00B25A92">
              <w:rPr>
                <w:rFonts w:ascii="Times New Roman" w:eastAsia="Times New Roman" w:hAnsi="Times New Roman" w:cs="Times New Roman"/>
                <w:color w:val="000000"/>
                <w:sz w:val="24"/>
                <w:szCs w:val="24"/>
                <w:lang w:val="lt-LT" w:eastAsia="lt-LT"/>
              </w:rPr>
              <w:t>.</w:t>
            </w:r>
          </w:p>
        </w:tc>
      </w:tr>
      <w:tr w:rsidR="00B91E0C" w:rsidRPr="00D804C0" w:rsidTr="006F7B14">
        <w:trPr>
          <w:trHeight w:val="1904"/>
        </w:trPr>
        <w:tc>
          <w:tcPr>
            <w:tcW w:w="2127" w:type="dxa"/>
          </w:tcPr>
          <w:p w:rsidR="00B91E0C" w:rsidRPr="00540ECE"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Dalyvavimas projektinėje veikloje, skatinančioje socialinių emocinių kompetencijų tobulinimą.</w:t>
            </w:r>
          </w:p>
        </w:tc>
        <w:tc>
          <w:tcPr>
            <w:tcW w:w="2092"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Administracija, mokytojai, pagalbos mokiniui specialistai</w:t>
            </w:r>
          </w:p>
        </w:tc>
        <w:tc>
          <w:tcPr>
            <w:tcW w:w="1701"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2021-2023 m.</w:t>
            </w:r>
          </w:p>
        </w:tc>
        <w:tc>
          <w:tcPr>
            <w:tcW w:w="4111"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Progimnazijoje kasmet įgyvendinama (tęsiama) 1-2 projektai skatinantys socialinių emocinių kompetencijų ugdymą.</w:t>
            </w:r>
          </w:p>
        </w:tc>
      </w:tr>
      <w:tr w:rsidR="00B25A92" w:rsidRPr="00615225" w:rsidTr="00C83B9B">
        <w:tc>
          <w:tcPr>
            <w:tcW w:w="10031" w:type="dxa"/>
            <w:gridSpan w:val="4"/>
          </w:tcPr>
          <w:p w:rsidR="00B25A92" w:rsidRDefault="00B25A92" w:rsidP="009E4448">
            <w:pPr>
              <w:spacing w:line="276"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1.3. uždavinys:</w:t>
            </w:r>
            <w:r w:rsidRPr="0086136C">
              <w:rPr>
                <w:rFonts w:ascii="Times New Roman" w:hAnsi="Times New Roman" w:cs="Times New Roman"/>
                <w:b/>
                <w:sz w:val="24"/>
                <w:szCs w:val="24"/>
                <w:lang w:val="lt-LT"/>
              </w:rPr>
              <w:t xml:space="preserve"> Plėtoti lyderystę.</w:t>
            </w:r>
          </w:p>
        </w:tc>
      </w:tr>
      <w:tr w:rsidR="00B91E0C" w:rsidRPr="00EE7920" w:rsidTr="006F7B14">
        <w:tc>
          <w:tcPr>
            <w:tcW w:w="2127"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Mokytojų, pagalbos mokiniui specialistų bendradarbiavimas mokantis su kitais ir iš kitų.</w:t>
            </w:r>
          </w:p>
        </w:tc>
        <w:tc>
          <w:tcPr>
            <w:tcW w:w="2092" w:type="dxa"/>
          </w:tcPr>
          <w:p w:rsidR="00B91E0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Administracija,</w:t>
            </w:r>
          </w:p>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Pedagoginiai darbuotojai</w:t>
            </w:r>
          </w:p>
        </w:tc>
        <w:tc>
          <w:tcPr>
            <w:tcW w:w="1701"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2021-2023 m.</w:t>
            </w:r>
          </w:p>
        </w:tc>
        <w:tc>
          <w:tcPr>
            <w:tcW w:w="4111" w:type="dxa"/>
          </w:tcPr>
          <w:p w:rsidR="00B91E0C" w:rsidRPr="00EE7920"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Susitikimai su rajono, šalies, užsienio ugdymo įstaigų atstovais, pasidalijimas gerąja patirtimi. Mokytojai metodininkai pasidalija gerąja patirtimi rajone ne rečiau kaip vieną kartą per trejus metus. Organizuojama gerosios patirties pasidalijimas mokykloje „Kolega – kolegai“.</w:t>
            </w:r>
          </w:p>
        </w:tc>
      </w:tr>
      <w:tr w:rsidR="00B91E0C" w:rsidRPr="00FE2F84" w:rsidTr="006F7B14">
        <w:tc>
          <w:tcPr>
            <w:tcW w:w="2127"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Mokinių nuoseklios lyderystės skatinimas</w:t>
            </w:r>
            <w:r w:rsidR="001E28DB">
              <w:rPr>
                <w:rFonts w:ascii="Times New Roman" w:hAnsi="Times New Roman" w:cs="Times New Roman"/>
                <w:sz w:val="24"/>
                <w:szCs w:val="24"/>
                <w:lang w:val="lt-LT"/>
              </w:rPr>
              <w:t>.</w:t>
            </w:r>
          </w:p>
        </w:tc>
        <w:tc>
          <w:tcPr>
            <w:tcW w:w="2092"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Klasių vadovai, mokytojai, mokinių taryba</w:t>
            </w:r>
          </w:p>
        </w:tc>
        <w:tc>
          <w:tcPr>
            <w:tcW w:w="1701" w:type="dxa"/>
          </w:tcPr>
          <w:p w:rsidR="00B91E0C" w:rsidRPr="000E3B2C" w:rsidRDefault="00B25A92"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2021 –</w:t>
            </w:r>
            <w:r w:rsidR="00B91E0C">
              <w:rPr>
                <w:rFonts w:ascii="Times New Roman" w:hAnsi="Times New Roman" w:cs="Times New Roman"/>
                <w:sz w:val="24"/>
                <w:szCs w:val="24"/>
                <w:lang w:val="lt-LT"/>
              </w:rPr>
              <w:t>2023 m.</w:t>
            </w:r>
          </w:p>
        </w:tc>
        <w:tc>
          <w:tcPr>
            <w:tcW w:w="4111" w:type="dxa"/>
          </w:tcPr>
          <w:p w:rsidR="00B91E0C" w:rsidRPr="00EE7920" w:rsidRDefault="00B91E0C" w:rsidP="009E4448">
            <w:pPr>
              <w:spacing w:line="276" w:lineRule="auto"/>
              <w:jc w:val="both"/>
              <w:rPr>
                <w:rFonts w:ascii="Times New Roman" w:hAnsi="Times New Roman" w:cs="Times New Roman"/>
                <w:sz w:val="24"/>
                <w:szCs w:val="24"/>
                <w:lang w:val="lt-LT"/>
              </w:rPr>
            </w:pPr>
            <w:r w:rsidRPr="00EE7920">
              <w:rPr>
                <w:rFonts w:ascii="Times New Roman" w:hAnsi="Times New Roman" w:cs="Times New Roman"/>
                <w:sz w:val="24"/>
                <w:szCs w:val="24"/>
                <w:lang w:val="lt-LT"/>
              </w:rPr>
              <w:t xml:space="preserve">Aktyviai dalyvaudami savivaldos veikloje, mokiniai ugdosi socialinius gebėjimus, mokosi dirbti komandoje, išsiugdo gebėjimus konstruktyviai spręsti problemas. </w:t>
            </w:r>
            <w:r w:rsidR="00FA1525">
              <w:rPr>
                <w:rFonts w:ascii="Times New Roman" w:hAnsi="Times New Roman" w:cs="Times New Roman"/>
                <w:sz w:val="24"/>
                <w:szCs w:val="24"/>
                <w:lang w:val="lt-LT"/>
              </w:rPr>
              <w:t>Kasmet daugėja mokinių įgyvendinančių išsikeltus tikslus.</w:t>
            </w:r>
          </w:p>
        </w:tc>
      </w:tr>
      <w:tr w:rsidR="00B91E0C" w:rsidRPr="00B25A92" w:rsidTr="006F7B14">
        <w:tc>
          <w:tcPr>
            <w:tcW w:w="2127" w:type="dxa"/>
          </w:tcPr>
          <w:p w:rsidR="00B91E0C" w:rsidRPr="00B277A2" w:rsidRDefault="00B91E0C" w:rsidP="009E4448">
            <w:pPr>
              <w:spacing w:line="276" w:lineRule="auto"/>
              <w:jc w:val="both"/>
              <w:rPr>
                <w:rFonts w:ascii="Times New Roman" w:hAnsi="Times New Roman" w:cs="Times New Roman"/>
                <w:sz w:val="24"/>
                <w:szCs w:val="24"/>
                <w:lang w:val="lt-LT"/>
              </w:rPr>
            </w:pPr>
            <w:r w:rsidRPr="00B277A2">
              <w:rPr>
                <w:rFonts w:ascii="Times New Roman" w:hAnsi="Times New Roman" w:cs="Times New Roman"/>
                <w:sz w:val="24"/>
                <w:szCs w:val="24"/>
                <w:lang w:val="lt-LT"/>
              </w:rPr>
              <w:t>Mokymosi pagalbos efektyvinimas</w:t>
            </w:r>
          </w:p>
        </w:tc>
        <w:tc>
          <w:tcPr>
            <w:tcW w:w="2092"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Dalykų mokytojai, klasių vadovai, pagalbos mokiniui specialistai.</w:t>
            </w:r>
          </w:p>
        </w:tc>
        <w:tc>
          <w:tcPr>
            <w:tcW w:w="1701"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2021-2023 m.</w:t>
            </w:r>
          </w:p>
        </w:tc>
        <w:tc>
          <w:tcPr>
            <w:tcW w:w="4111" w:type="dxa"/>
          </w:tcPr>
          <w:p w:rsidR="00B91E0C" w:rsidRPr="00EE7920" w:rsidRDefault="00B25A92"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70 proc.</w:t>
            </w:r>
            <w:r w:rsidR="008C1F46">
              <w:rPr>
                <w:rFonts w:ascii="Times New Roman" w:hAnsi="Times New Roman" w:cs="Times New Roman"/>
                <w:sz w:val="24"/>
                <w:szCs w:val="24"/>
                <w:lang w:val="lt-LT"/>
              </w:rPr>
              <w:t xml:space="preserve"> mokinių </w:t>
            </w:r>
            <w:r>
              <w:rPr>
                <w:rFonts w:ascii="Times New Roman" w:hAnsi="Times New Roman" w:cs="Times New Roman"/>
                <w:sz w:val="24"/>
                <w:szCs w:val="24"/>
                <w:lang w:val="lt-LT"/>
              </w:rPr>
              <w:t xml:space="preserve">ir tėvų </w:t>
            </w:r>
            <w:r w:rsidR="008C1F46">
              <w:rPr>
                <w:rFonts w:ascii="Times New Roman" w:hAnsi="Times New Roman" w:cs="Times New Roman"/>
                <w:sz w:val="24"/>
                <w:szCs w:val="24"/>
                <w:lang w:val="lt-LT"/>
              </w:rPr>
              <w:t xml:space="preserve">gerai </w:t>
            </w:r>
            <w:r>
              <w:rPr>
                <w:rFonts w:ascii="Times New Roman" w:hAnsi="Times New Roman" w:cs="Times New Roman"/>
                <w:sz w:val="24"/>
                <w:szCs w:val="24"/>
                <w:lang w:val="lt-LT"/>
              </w:rPr>
              <w:t xml:space="preserve">arba labai gerai </w:t>
            </w:r>
            <w:r w:rsidR="008C1F46">
              <w:rPr>
                <w:rFonts w:ascii="Times New Roman" w:hAnsi="Times New Roman" w:cs="Times New Roman"/>
                <w:sz w:val="24"/>
                <w:szCs w:val="24"/>
                <w:lang w:val="lt-LT"/>
              </w:rPr>
              <w:t xml:space="preserve">vertina pagalbą. </w:t>
            </w:r>
          </w:p>
        </w:tc>
      </w:tr>
      <w:tr w:rsidR="00B91E0C" w:rsidRPr="00B91E0C" w:rsidTr="006F7B14">
        <w:tc>
          <w:tcPr>
            <w:tcW w:w="2127" w:type="dxa"/>
          </w:tcPr>
          <w:p w:rsidR="00B91E0C" w:rsidRPr="00EE7920" w:rsidRDefault="00B91E0C" w:rsidP="009E4448">
            <w:pPr>
              <w:spacing w:line="276" w:lineRule="auto"/>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Savipagalbos</w:t>
            </w:r>
            <w:proofErr w:type="spellEnd"/>
            <w:r>
              <w:rPr>
                <w:rFonts w:ascii="Times New Roman" w:hAnsi="Times New Roman" w:cs="Times New Roman"/>
                <w:sz w:val="24"/>
                <w:szCs w:val="24"/>
                <w:lang w:val="lt-LT"/>
              </w:rPr>
              <w:t xml:space="preserve">, </w:t>
            </w:r>
            <w:r w:rsidRPr="00EE7920">
              <w:rPr>
                <w:rFonts w:ascii="Times New Roman" w:hAnsi="Times New Roman" w:cs="Times New Roman"/>
                <w:sz w:val="24"/>
                <w:szCs w:val="24"/>
                <w:lang w:val="lt-LT"/>
              </w:rPr>
              <w:t>emocinės paramos grupių steigimas</w:t>
            </w:r>
            <w:r w:rsidR="00B25A92">
              <w:rPr>
                <w:rFonts w:ascii="Times New Roman" w:hAnsi="Times New Roman" w:cs="Times New Roman"/>
                <w:sz w:val="24"/>
                <w:szCs w:val="24"/>
                <w:lang w:val="lt-LT"/>
              </w:rPr>
              <w:t>.</w:t>
            </w:r>
          </w:p>
        </w:tc>
        <w:tc>
          <w:tcPr>
            <w:tcW w:w="2092" w:type="dxa"/>
          </w:tcPr>
          <w:p w:rsidR="00B91E0C" w:rsidRPr="00EE7920" w:rsidRDefault="00B91E0C" w:rsidP="009E4448">
            <w:pPr>
              <w:spacing w:line="276" w:lineRule="auto"/>
              <w:jc w:val="both"/>
              <w:rPr>
                <w:rFonts w:ascii="Times New Roman" w:hAnsi="Times New Roman" w:cs="Times New Roman"/>
                <w:sz w:val="24"/>
                <w:szCs w:val="24"/>
                <w:lang w:val="lt-LT"/>
              </w:rPr>
            </w:pPr>
            <w:r w:rsidRPr="00EE7920">
              <w:rPr>
                <w:rFonts w:ascii="Times New Roman" w:hAnsi="Times New Roman" w:cs="Times New Roman"/>
                <w:sz w:val="24"/>
                <w:szCs w:val="24"/>
                <w:lang w:val="lt-LT"/>
              </w:rPr>
              <w:t>Dalykų mokytojai,</w:t>
            </w:r>
            <w:r>
              <w:rPr>
                <w:rFonts w:ascii="Times New Roman" w:hAnsi="Times New Roman" w:cs="Times New Roman"/>
                <w:sz w:val="24"/>
                <w:szCs w:val="24"/>
                <w:lang w:val="lt-LT"/>
              </w:rPr>
              <w:t xml:space="preserve"> </w:t>
            </w:r>
            <w:proofErr w:type="spellStart"/>
            <w:r w:rsidRPr="00EE7920">
              <w:rPr>
                <w:rFonts w:ascii="Times New Roman" w:hAnsi="Times New Roman" w:cs="Times New Roman"/>
                <w:sz w:val="24"/>
                <w:szCs w:val="24"/>
                <w:lang w:val="lt-LT"/>
              </w:rPr>
              <w:t>soc</w:t>
            </w:r>
            <w:proofErr w:type="spellEnd"/>
            <w:r>
              <w:rPr>
                <w:rFonts w:ascii="Times New Roman" w:hAnsi="Times New Roman" w:cs="Times New Roman"/>
                <w:sz w:val="24"/>
                <w:szCs w:val="24"/>
                <w:lang w:val="lt-LT"/>
              </w:rPr>
              <w:t>.</w:t>
            </w:r>
            <w:r w:rsidRPr="00EE7920">
              <w:rPr>
                <w:rFonts w:ascii="Times New Roman" w:hAnsi="Times New Roman" w:cs="Times New Roman"/>
                <w:sz w:val="24"/>
                <w:szCs w:val="24"/>
                <w:lang w:val="lt-LT"/>
              </w:rPr>
              <w:t xml:space="preserve"> pedagogė,</w:t>
            </w:r>
            <w:r>
              <w:rPr>
                <w:rFonts w:ascii="Times New Roman" w:hAnsi="Times New Roman" w:cs="Times New Roman"/>
                <w:sz w:val="24"/>
                <w:szCs w:val="24"/>
                <w:lang w:val="lt-LT"/>
              </w:rPr>
              <w:t xml:space="preserve"> </w:t>
            </w:r>
            <w:r w:rsidRPr="00EE7920">
              <w:rPr>
                <w:rFonts w:ascii="Times New Roman" w:hAnsi="Times New Roman" w:cs="Times New Roman"/>
                <w:sz w:val="24"/>
                <w:szCs w:val="24"/>
                <w:lang w:val="lt-LT"/>
              </w:rPr>
              <w:t>administracija</w:t>
            </w:r>
          </w:p>
        </w:tc>
        <w:tc>
          <w:tcPr>
            <w:tcW w:w="1701" w:type="dxa"/>
          </w:tcPr>
          <w:p w:rsidR="00B91E0C" w:rsidRPr="000E3B2C" w:rsidRDefault="00B91E0C"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2021-2023 m.</w:t>
            </w:r>
          </w:p>
        </w:tc>
        <w:tc>
          <w:tcPr>
            <w:tcW w:w="4111" w:type="dxa"/>
          </w:tcPr>
          <w:p w:rsidR="00B91E0C" w:rsidRPr="00EE7920" w:rsidRDefault="00B91E0C" w:rsidP="009E4448">
            <w:pPr>
              <w:spacing w:line="276" w:lineRule="auto"/>
              <w:jc w:val="both"/>
              <w:rPr>
                <w:rFonts w:ascii="Times New Roman" w:hAnsi="Times New Roman" w:cs="Times New Roman"/>
                <w:sz w:val="24"/>
                <w:szCs w:val="24"/>
                <w:lang w:val="lt-LT"/>
              </w:rPr>
            </w:pPr>
            <w:r w:rsidRPr="00EE7920">
              <w:rPr>
                <w:rFonts w:ascii="Times New Roman" w:hAnsi="Times New Roman" w:cs="Times New Roman"/>
                <w:sz w:val="24"/>
                <w:szCs w:val="24"/>
                <w:lang w:val="lt-LT"/>
              </w:rPr>
              <w:t>Pamokose mokiniai skatinami padėti vienas kitam, ugdomi mokiniai lyderiai/savanoriai</w:t>
            </w:r>
            <w:r>
              <w:rPr>
                <w:rFonts w:ascii="Times New Roman" w:hAnsi="Times New Roman" w:cs="Times New Roman"/>
                <w:sz w:val="24"/>
                <w:szCs w:val="24"/>
                <w:lang w:val="lt-LT"/>
              </w:rPr>
              <w:t>.</w:t>
            </w:r>
            <w:r w:rsidRPr="00EE7920">
              <w:rPr>
                <w:rFonts w:ascii="Times New Roman" w:hAnsi="Times New Roman" w:cs="Times New Roman"/>
                <w:sz w:val="24"/>
                <w:szCs w:val="24"/>
                <w:lang w:val="lt-LT"/>
              </w:rPr>
              <w:t xml:space="preserve"> Mokinių grupės padeda spręsti su ugdymu susijusias problemas</w:t>
            </w:r>
            <w:r>
              <w:rPr>
                <w:rFonts w:ascii="Times New Roman" w:hAnsi="Times New Roman" w:cs="Times New Roman"/>
                <w:sz w:val="24"/>
                <w:szCs w:val="24"/>
                <w:lang w:val="lt-LT"/>
              </w:rPr>
              <w:t>.</w:t>
            </w:r>
          </w:p>
        </w:tc>
      </w:tr>
    </w:tbl>
    <w:p w:rsidR="001A6AAE" w:rsidRDefault="001A6AAE" w:rsidP="009E4448">
      <w:pPr>
        <w:spacing w:line="276" w:lineRule="auto"/>
        <w:jc w:val="both"/>
        <w:rPr>
          <w:rFonts w:ascii="Times New Roman" w:hAnsi="Times New Roman" w:cs="Times New Roman"/>
          <w:sz w:val="24"/>
          <w:szCs w:val="24"/>
          <w:lang w:val="lt-LT"/>
        </w:rPr>
      </w:pPr>
    </w:p>
    <w:p w:rsidR="001A6AAE" w:rsidRPr="000E3B2C" w:rsidRDefault="001A6AAE" w:rsidP="009E4448">
      <w:pPr>
        <w:spacing w:line="276" w:lineRule="auto"/>
        <w:jc w:val="both"/>
        <w:rPr>
          <w:rFonts w:ascii="Times New Roman" w:hAnsi="Times New Roman" w:cs="Times New Roman"/>
          <w:sz w:val="24"/>
          <w:szCs w:val="24"/>
          <w:lang w:val="lt-LT"/>
        </w:rPr>
      </w:pPr>
    </w:p>
    <w:p w:rsidR="001A6AAE" w:rsidRDefault="001A6AAE" w:rsidP="009E4448">
      <w:pPr>
        <w:spacing w:line="276" w:lineRule="auto"/>
        <w:ind w:left="927" w:hanging="360"/>
        <w:jc w:val="both"/>
        <w:rPr>
          <w:rFonts w:ascii="Times New Roman" w:hAnsi="Times New Roman" w:cs="Times New Roman"/>
          <w:b/>
          <w:sz w:val="24"/>
          <w:lang w:val="lt-LT"/>
        </w:rPr>
      </w:pPr>
      <w:r>
        <w:rPr>
          <w:rFonts w:ascii="Times New Roman" w:hAnsi="Times New Roman" w:cs="Times New Roman"/>
          <w:b/>
          <w:sz w:val="24"/>
          <w:lang w:val="lt-LT"/>
        </w:rPr>
        <w:t>2 Tikslas</w:t>
      </w:r>
      <w:r w:rsidRPr="0086136C">
        <w:rPr>
          <w:rFonts w:ascii="Times New Roman" w:hAnsi="Times New Roman" w:cs="Times New Roman"/>
          <w:b/>
          <w:sz w:val="24"/>
          <w:lang w:val="lt-LT"/>
        </w:rPr>
        <w:t xml:space="preserve">: </w:t>
      </w:r>
      <w:r w:rsidRPr="0086136C">
        <w:rPr>
          <w:rFonts w:ascii="Times New Roman" w:hAnsi="Times New Roman" w:cs="Times New Roman"/>
          <w:b/>
          <w:sz w:val="24"/>
          <w:szCs w:val="24"/>
          <w:lang w:val="lt-LT"/>
        </w:rPr>
        <w:t>Siekti kiekvieno mokinio pažangos, tobulinant ugdymo(</w:t>
      </w:r>
      <w:proofErr w:type="spellStart"/>
      <w:r w:rsidRPr="0086136C">
        <w:rPr>
          <w:rFonts w:ascii="Times New Roman" w:hAnsi="Times New Roman" w:cs="Times New Roman"/>
          <w:b/>
          <w:sz w:val="24"/>
          <w:szCs w:val="24"/>
          <w:lang w:val="lt-LT"/>
        </w:rPr>
        <w:t>si</w:t>
      </w:r>
      <w:proofErr w:type="spellEnd"/>
      <w:r w:rsidRPr="0086136C">
        <w:rPr>
          <w:rFonts w:ascii="Times New Roman" w:hAnsi="Times New Roman" w:cs="Times New Roman"/>
          <w:b/>
          <w:sz w:val="24"/>
          <w:szCs w:val="24"/>
          <w:lang w:val="lt-LT"/>
        </w:rPr>
        <w:t>) procesą</w:t>
      </w:r>
    </w:p>
    <w:p w:rsidR="001A6AAE" w:rsidRPr="0024561F" w:rsidRDefault="001A6AAE" w:rsidP="009E4448">
      <w:pPr>
        <w:spacing w:line="276" w:lineRule="auto"/>
        <w:ind w:left="927" w:hanging="360"/>
        <w:jc w:val="both"/>
        <w:rPr>
          <w:rFonts w:ascii="Times New Roman" w:hAnsi="Times New Roman" w:cs="Times New Roman"/>
          <w:b/>
          <w:sz w:val="24"/>
          <w:lang w:val="lt-LT"/>
        </w:rPr>
      </w:pPr>
    </w:p>
    <w:tbl>
      <w:tblPr>
        <w:tblStyle w:val="Lentelstinklelis"/>
        <w:tblW w:w="10031" w:type="dxa"/>
        <w:tblLook w:val="04A0" w:firstRow="1" w:lastRow="0" w:firstColumn="1" w:lastColumn="0" w:noHBand="0" w:noVBand="1"/>
      </w:tblPr>
      <w:tblGrid>
        <w:gridCol w:w="2093"/>
        <w:gridCol w:w="2069"/>
        <w:gridCol w:w="1758"/>
        <w:gridCol w:w="4111"/>
      </w:tblGrid>
      <w:tr w:rsidR="006F7B14" w:rsidRPr="007010DC" w:rsidTr="00C83B9B">
        <w:tc>
          <w:tcPr>
            <w:tcW w:w="10031" w:type="dxa"/>
            <w:gridSpan w:val="4"/>
          </w:tcPr>
          <w:p w:rsidR="006F7B14" w:rsidRPr="008A3465" w:rsidRDefault="006F7B14" w:rsidP="009E4448">
            <w:pPr>
              <w:spacing w:line="276" w:lineRule="auto"/>
              <w:jc w:val="center"/>
              <w:rPr>
                <w:rFonts w:ascii="Times New Roman" w:hAnsi="Times New Roman" w:cs="Times New Roman"/>
                <w:b/>
                <w:sz w:val="24"/>
                <w:szCs w:val="24"/>
                <w:lang w:val="lt-LT"/>
              </w:rPr>
            </w:pPr>
            <w:r w:rsidRPr="008A3465">
              <w:rPr>
                <w:rFonts w:ascii="Times New Roman" w:hAnsi="Times New Roman" w:cs="Times New Roman"/>
                <w:b/>
                <w:sz w:val="24"/>
                <w:szCs w:val="24"/>
                <w:lang w:val="lt-LT"/>
              </w:rPr>
              <w:t xml:space="preserve">2.1. uždavinys: </w:t>
            </w:r>
            <w:r w:rsidRPr="0086136C">
              <w:rPr>
                <w:rFonts w:ascii="Times New Roman" w:hAnsi="Times New Roman" w:cs="Times New Roman"/>
                <w:b/>
                <w:sz w:val="24"/>
                <w:szCs w:val="24"/>
                <w:lang w:val="lt-LT"/>
              </w:rPr>
              <w:t>Taikyti patirtinį mokymą(</w:t>
            </w:r>
            <w:proofErr w:type="spellStart"/>
            <w:r w:rsidRPr="0086136C">
              <w:rPr>
                <w:rFonts w:ascii="Times New Roman" w:hAnsi="Times New Roman" w:cs="Times New Roman"/>
                <w:b/>
                <w:sz w:val="24"/>
                <w:szCs w:val="24"/>
                <w:lang w:val="lt-LT"/>
              </w:rPr>
              <w:t>si</w:t>
            </w:r>
            <w:proofErr w:type="spellEnd"/>
            <w:r w:rsidRPr="0086136C">
              <w:rPr>
                <w:rFonts w:ascii="Times New Roman" w:hAnsi="Times New Roman" w:cs="Times New Roman"/>
                <w:b/>
                <w:sz w:val="24"/>
                <w:szCs w:val="24"/>
                <w:lang w:val="lt-LT"/>
              </w:rPr>
              <w:t>).</w:t>
            </w:r>
          </w:p>
        </w:tc>
      </w:tr>
      <w:tr w:rsidR="006F7B14" w:rsidRPr="0089042D" w:rsidTr="006F7B14">
        <w:tc>
          <w:tcPr>
            <w:tcW w:w="2093" w:type="dxa"/>
          </w:tcPr>
          <w:p w:rsidR="006F7B14"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Patirtinio mokymo(</w:t>
            </w:r>
            <w:proofErr w:type="spellStart"/>
            <w:r>
              <w:rPr>
                <w:rFonts w:ascii="Times New Roman" w:hAnsi="Times New Roman" w:cs="Times New Roman"/>
                <w:sz w:val="24"/>
                <w:szCs w:val="24"/>
                <w:lang w:val="lt-LT"/>
              </w:rPr>
              <w:t>si</w:t>
            </w:r>
            <w:proofErr w:type="spellEnd"/>
            <w:r>
              <w:rPr>
                <w:rFonts w:ascii="Times New Roman" w:hAnsi="Times New Roman" w:cs="Times New Roman"/>
                <w:sz w:val="24"/>
                <w:szCs w:val="24"/>
                <w:lang w:val="lt-LT"/>
              </w:rPr>
              <w:t xml:space="preserve">) </w:t>
            </w:r>
            <w:r>
              <w:rPr>
                <w:rFonts w:ascii="Times New Roman" w:hAnsi="Times New Roman" w:cs="Times New Roman"/>
                <w:sz w:val="24"/>
                <w:szCs w:val="24"/>
                <w:lang w:val="lt-LT"/>
              </w:rPr>
              <w:lastRenderedPageBreak/>
              <w:t>sampratos kūrimas ir įgyvendinimas.</w:t>
            </w:r>
          </w:p>
        </w:tc>
        <w:tc>
          <w:tcPr>
            <w:tcW w:w="2069" w:type="dxa"/>
          </w:tcPr>
          <w:p w:rsidR="006F7B14"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Metodinė taryba, mokytojai, </w:t>
            </w:r>
            <w:r>
              <w:rPr>
                <w:rFonts w:ascii="Times New Roman" w:hAnsi="Times New Roman" w:cs="Times New Roman"/>
                <w:sz w:val="24"/>
                <w:szCs w:val="24"/>
                <w:lang w:val="lt-LT"/>
              </w:rPr>
              <w:lastRenderedPageBreak/>
              <w:t>socialiniai partneriai</w:t>
            </w:r>
          </w:p>
        </w:tc>
        <w:tc>
          <w:tcPr>
            <w:tcW w:w="1758" w:type="dxa"/>
          </w:tcPr>
          <w:p w:rsidR="006F7B14"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2021-2022 m.</w:t>
            </w:r>
          </w:p>
        </w:tc>
        <w:tc>
          <w:tcPr>
            <w:tcW w:w="4111" w:type="dxa"/>
          </w:tcPr>
          <w:p w:rsidR="0089042D" w:rsidRPr="00801845" w:rsidRDefault="006F7B14" w:rsidP="0089042D">
            <w:pPr>
              <w:spacing w:line="276" w:lineRule="auto"/>
              <w:jc w:val="both"/>
              <w:rPr>
                <w:rFonts w:ascii="Times New Roman" w:hAnsi="Times New Roman" w:cs="Times New Roman"/>
                <w:sz w:val="24"/>
                <w:szCs w:val="24"/>
                <w:lang w:val="lt-LT"/>
              </w:rPr>
            </w:pPr>
            <w:r w:rsidRPr="00801845">
              <w:rPr>
                <w:rFonts w:ascii="Times New Roman" w:hAnsi="Times New Roman" w:cs="Times New Roman"/>
                <w:sz w:val="24"/>
                <w:szCs w:val="24"/>
                <w:lang w:val="lt-LT"/>
              </w:rPr>
              <w:t>Patirtinio mokymo(</w:t>
            </w:r>
            <w:proofErr w:type="spellStart"/>
            <w:r w:rsidRPr="00801845">
              <w:rPr>
                <w:rFonts w:ascii="Times New Roman" w:hAnsi="Times New Roman" w:cs="Times New Roman"/>
                <w:sz w:val="24"/>
                <w:szCs w:val="24"/>
                <w:lang w:val="lt-LT"/>
              </w:rPr>
              <w:t>si</w:t>
            </w:r>
            <w:proofErr w:type="spellEnd"/>
            <w:r w:rsidRPr="00801845">
              <w:rPr>
                <w:rFonts w:ascii="Times New Roman" w:hAnsi="Times New Roman" w:cs="Times New Roman"/>
                <w:sz w:val="24"/>
                <w:szCs w:val="24"/>
                <w:lang w:val="lt-LT"/>
              </w:rPr>
              <w:t xml:space="preserve">) sampratos sukūrimas ir įgyvendinimas. Mokymasis taps atviresnis, paremtas tyrinėjimu, </w:t>
            </w:r>
            <w:r w:rsidRPr="00801845">
              <w:rPr>
                <w:rFonts w:ascii="Times New Roman" w:hAnsi="Times New Roman" w:cs="Times New Roman"/>
                <w:sz w:val="24"/>
                <w:szCs w:val="24"/>
                <w:lang w:val="lt-LT"/>
              </w:rPr>
              <w:lastRenderedPageBreak/>
              <w:t>patirtimi.</w:t>
            </w:r>
            <w:r w:rsidR="0089042D">
              <w:rPr>
                <w:rFonts w:ascii="Times New Roman" w:hAnsi="Times New Roman" w:cs="Times New Roman"/>
                <w:sz w:val="24"/>
                <w:szCs w:val="24"/>
                <w:lang w:val="lt-LT"/>
              </w:rPr>
              <w:t xml:space="preserve"> Mokytojai, kuria mokiniui galimybes mokytis iš savo patirties. </w:t>
            </w:r>
          </w:p>
        </w:tc>
      </w:tr>
      <w:tr w:rsidR="006F7B14" w:rsidRPr="00801845" w:rsidTr="006F7B14">
        <w:tc>
          <w:tcPr>
            <w:tcW w:w="2093" w:type="dxa"/>
          </w:tcPr>
          <w:p w:rsidR="006F7B14" w:rsidRPr="00E5580E" w:rsidRDefault="006F7B14" w:rsidP="009E4448">
            <w:pPr>
              <w:spacing w:line="276" w:lineRule="auto"/>
              <w:jc w:val="both"/>
              <w:rPr>
                <w:rFonts w:ascii="Times New Roman" w:hAnsi="Times New Roman" w:cs="Times New Roman"/>
                <w:sz w:val="24"/>
                <w:szCs w:val="24"/>
                <w:lang w:val="lt-LT"/>
              </w:rPr>
            </w:pPr>
            <w:r w:rsidRPr="00E5580E">
              <w:rPr>
                <w:rFonts w:ascii="Times New Roman" w:hAnsi="Times New Roman" w:cs="Times New Roman"/>
                <w:sz w:val="24"/>
                <w:szCs w:val="24"/>
                <w:lang w:val="lt-LT"/>
              </w:rPr>
              <w:lastRenderedPageBreak/>
              <w:t>Aplinkų patirtiniam mokymui(</w:t>
            </w:r>
            <w:proofErr w:type="spellStart"/>
            <w:r w:rsidRPr="00E5580E">
              <w:rPr>
                <w:rFonts w:ascii="Times New Roman" w:hAnsi="Times New Roman" w:cs="Times New Roman"/>
                <w:sz w:val="24"/>
                <w:szCs w:val="24"/>
                <w:lang w:val="lt-LT"/>
              </w:rPr>
              <w:t>si</w:t>
            </w:r>
            <w:proofErr w:type="spellEnd"/>
            <w:r w:rsidRPr="00E5580E">
              <w:rPr>
                <w:rFonts w:ascii="Times New Roman" w:hAnsi="Times New Roman" w:cs="Times New Roman"/>
                <w:sz w:val="24"/>
                <w:szCs w:val="24"/>
                <w:lang w:val="lt-LT"/>
              </w:rPr>
              <w:t>) atnaujinimas kūrimas.</w:t>
            </w:r>
          </w:p>
        </w:tc>
        <w:tc>
          <w:tcPr>
            <w:tcW w:w="2069" w:type="dxa"/>
          </w:tcPr>
          <w:p w:rsidR="006F7B14"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Administracija</w:t>
            </w:r>
          </w:p>
        </w:tc>
        <w:tc>
          <w:tcPr>
            <w:tcW w:w="1758" w:type="dxa"/>
          </w:tcPr>
          <w:p w:rsidR="006F7B14"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2021-2023 m.</w:t>
            </w:r>
          </w:p>
        </w:tc>
        <w:tc>
          <w:tcPr>
            <w:tcW w:w="4111" w:type="dxa"/>
          </w:tcPr>
          <w:p w:rsidR="006F7B14" w:rsidRPr="00801845" w:rsidRDefault="006F7B14" w:rsidP="009E4448">
            <w:pPr>
              <w:spacing w:line="276" w:lineRule="auto"/>
              <w:jc w:val="both"/>
              <w:rPr>
                <w:rFonts w:ascii="Times New Roman" w:hAnsi="Times New Roman" w:cs="Times New Roman"/>
                <w:sz w:val="24"/>
                <w:szCs w:val="24"/>
                <w:lang w:val="lt-LT"/>
              </w:rPr>
            </w:pPr>
            <w:r w:rsidRPr="00801845">
              <w:rPr>
                <w:rFonts w:ascii="Times New Roman" w:hAnsi="Times New Roman" w:cs="Times New Roman"/>
                <w:sz w:val="24"/>
                <w:szCs w:val="24"/>
                <w:lang w:val="lt-LT"/>
              </w:rPr>
              <w:t>Kasmet atnaujinama ar sukuriama bent viena aplinka patirtiniam mokymui(</w:t>
            </w:r>
            <w:proofErr w:type="spellStart"/>
            <w:r w:rsidRPr="00801845">
              <w:rPr>
                <w:rFonts w:ascii="Times New Roman" w:hAnsi="Times New Roman" w:cs="Times New Roman"/>
                <w:sz w:val="24"/>
                <w:szCs w:val="24"/>
                <w:lang w:val="lt-LT"/>
              </w:rPr>
              <w:t>si</w:t>
            </w:r>
            <w:proofErr w:type="spellEnd"/>
            <w:r w:rsidRPr="00801845">
              <w:rPr>
                <w:rFonts w:ascii="Times New Roman" w:hAnsi="Times New Roman" w:cs="Times New Roman"/>
                <w:sz w:val="24"/>
                <w:szCs w:val="24"/>
                <w:lang w:val="lt-LT"/>
              </w:rPr>
              <w:t>).</w:t>
            </w:r>
          </w:p>
          <w:p w:rsidR="006F7B14" w:rsidRDefault="006F7B14" w:rsidP="009E4448">
            <w:pPr>
              <w:spacing w:line="276" w:lineRule="auto"/>
              <w:jc w:val="both"/>
              <w:rPr>
                <w:rFonts w:ascii="Times New Roman" w:hAnsi="Times New Roman" w:cs="Times New Roman"/>
                <w:sz w:val="24"/>
                <w:szCs w:val="24"/>
                <w:lang w:val="lt-LT"/>
              </w:rPr>
            </w:pPr>
          </w:p>
        </w:tc>
      </w:tr>
      <w:tr w:rsidR="006F7B14" w:rsidRPr="007010DC" w:rsidTr="006F7B14">
        <w:tc>
          <w:tcPr>
            <w:tcW w:w="2093" w:type="dxa"/>
          </w:tcPr>
          <w:p w:rsidR="006F7B14"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Patirtinis mokymas(</w:t>
            </w:r>
            <w:proofErr w:type="spellStart"/>
            <w:r>
              <w:rPr>
                <w:rFonts w:ascii="Times New Roman" w:hAnsi="Times New Roman" w:cs="Times New Roman"/>
                <w:sz w:val="24"/>
                <w:szCs w:val="24"/>
                <w:lang w:val="lt-LT"/>
              </w:rPr>
              <w:t>is</w:t>
            </w:r>
            <w:proofErr w:type="spellEnd"/>
            <w:r>
              <w:rPr>
                <w:rFonts w:ascii="Times New Roman" w:hAnsi="Times New Roman" w:cs="Times New Roman"/>
                <w:sz w:val="24"/>
                <w:szCs w:val="24"/>
                <w:lang w:val="lt-LT"/>
              </w:rPr>
              <w:t>) už mokyklos ribų</w:t>
            </w:r>
          </w:p>
        </w:tc>
        <w:tc>
          <w:tcPr>
            <w:tcW w:w="2069" w:type="dxa"/>
          </w:tcPr>
          <w:p w:rsidR="006F7B14"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Dalykų mokytojai, socialiniai partneriai.</w:t>
            </w:r>
          </w:p>
        </w:tc>
        <w:tc>
          <w:tcPr>
            <w:tcW w:w="1758" w:type="dxa"/>
          </w:tcPr>
          <w:p w:rsidR="006F7B14"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2021-2023 m.</w:t>
            </w:r>
          </w:p>
        </w:tc>
        <w:tc>
          <w:tcPr>
            <w:tcW w:w="4111" w:type="dxa"/>
          </w:tcPr>
          <w:p w:rsidR="006F7B14" w:rsidRDefault="006F7B14" w:rsidP="009E4448">
            <w:pPr>
              <w:spacing w:line="276" w:lineRule="auto"/>
              <w:jc w:val="both"/>
              <w:rPr>
                <w:rFonts w:ascii="Times New Roman" w:hAnsi="Times New Roman" w:cs="Times New Roman"/>
                <w:sz w:val="24"/>
                <w:szCs w:val="24"/>
                <w:lang w:val="lt-LT"/>
              </w:rPr>
            </w:pPr>
            <w:r w:rsidRPr="00801845">
              <w:rPr>
                <w:rFonts w:ascii="Times New Roman" w:hAnsi="Times New Roman" w:cs="Times New Roman"/>
                <w:sz w:val="24"/>
                <w:szCs w:val="24"/>
                <w:lang w:val="lt-LT"/>
              </w:rPr>
              <w:t>Kasmet kiekviena klasė ne mažiau kaip tris kartus mokosi kitose aplinkose.</w:t>
            </w:r>
          </w:p>
        </w:tc>
      </w:tr>
      <w:tr w:rsidR="006F7B14" w:rsidRPr="007010DC" w:rsidTr="006F7B14">
        <w:tc>
          <w:tcPr>
            <w:tcW w:w="2093" w:type="dxa"/>
          </w:tcPr>
          <w:p w:rsidR="006F7B14"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Mokytojų patirtinio ugdymo klausimais kompetencijų tobulinimas.</w:t>
            </w:r>
          </w:p>
        </w:tc>
        <w:tc>
          <w:tcPr>
            <w:tcW w:w="2069" w:type="dxa"/>
          </w:tcPr>
          <w:p w:rsidR="006F7B14"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Administracija, dalykų mokytojai</w:t>
            </w:r>
          </w:p>
        </w:tc>
        <w:tc>
          <w:tcPr>
            <w:tcW w:w="1758" w:type="dxa"/>
          </w:tcPr>
          <w:p w:rsidR="006F7B14"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2021-2022 m.</w:t>
            </w:r>
          </w:p>
        </w:tc>
        <w:tc>
          <w:tcPr>
            <w:tcW w:w="4111" w:type="dxa"/>
          </w:tcPr>
          <w:p w:rsidR="006F7B14" w:rsidRDefault="006F7B14" w:rsidP="009E4448">
            <w:pPr>
              <w:spacing w:line="276" w:lineRule="auto"/>
              <w:jc w:val="both"/>
              <w:rPr>
                <w:rFonts w:ascii="Times New Roman" w:hAnsi="Times New Roman" w:cs="Times New Roman"/>
                <w:sz w:val="24"/>
                <w:szCs w:val="24"/>
                <w:lang w:val="lt-LT"/>
              </w:rPr>
            </w:pPr>
            <w:r w:rsidRPr="00801845">
              <w:rPr>
                <w:rFonts w:ascii="Times New Roman" w:hAnsi="Times New Roman" w:cs="Times New Roman"/>
                <w:sz w:val="24"/>
                <w:szCs w:val="24"/>
                <w:lang w:val="lt-LT"/>
              </w:rPr>
              <w:t>100 proc. mokytojų kels kvalifikaciją, patobulės mokytojų kompetencijos. Įgytas kompetencijas taikys ugdymo procese.</w:t>
            </w:r>
          </w:p>
        </w:tc>
      </w:tr>
      <w:tr w:rsidR="006F7B14" w:rsidRPr="00E76D24" w:rsidTr="006F7B14">
        <w:tc>
          <w:tcPr>
            <w:tcW w:w="2093" w:type="dxa"/>
          </w:tcPr>
          <w:p w:rsidR="006F7B14" w:rsidRPr="00C56544" w:rsidRDefault="006F7B14" w:rsidP="009E4448">
            <w:pPr>
              <w:spacing w:line="276" w:lineRule="auto"/>
              <w:jc w:val="both"/>
              <w:rPr>
                <w:rFonts w:ascii="Times New Roman" w:hAnsi="Times New Roman" w:cs="Times New Roman"/>
                <w:sz w:val="24"/>
                <w:szCs w:val="24"/>
                <w:lang w:val="lt-LT"/>
              </w:rPr>
            </w:pPr>
            <w:r w:rsidRPr="00C56544">
              <w:rPr>
                <w:rFonts w:ascii="Times New Roman" w:hAnsi="Times New Roman" w:cs="Times New Roman"/>
                <w:sz w:val="24"/>
                <w:szCs w:val="24"/>
                <w:lang w:val="lt-LT"/>
              </w:rPr>
              <w:t>Integruotų pamokų</w:t>
            </w:r>
            <w:r>
              <w:rPr>
                <w:rFonts w:ascii="Times New Roman" w:hAnsi="Times New Roman" w:cs="Times New Roman"/>
                <w:sz w:val="24"/>
                <w:szCs w:val="24"/>
                <w:lang w:val="lt-LT"/>
              </w:rPr>
              <w:t xml:space="preserve">, </w:t>
            </w:r>
            <w:r w:rsidRPr="00C56544">
              <w:rPr>
                <w:rFonts w:ascii="Times New Roman" w:hAnsi="Times New Roman" w:cs="Times New Roman"/>
                <w:sz w:val="24"/>
                <w:szCs w:val="24"/>
                <w:lang w:val="lt-LT"/>
              </w:rPr>
              <w:t>projektų</w:t>
            </w:r>
            <w:r>
              <w:rPr>
                <w:rFonts w:ascii="Times New Roman" w:hAnsi="Times New Roman" w:cs="Times New Roman"/>
                <w:sz w:val="24"/>
                <w:szCs w:val="24"/>
                <w:lang w:val="lt-LT"/>
              </w:rPr>
              <w:t xml:space="preserve"> ir renginių</w:t>
            </w:r>
            <w:r w:rsidRPr="00C56544">
              <w:rPr>
                <w:rFonts w:ascii="Times New Roman" w:hAnsi="Times New Roman" w:cs="Times New Roman"/>
                <w:sz w:val="24"/>
                <w:szCs w:val="24"/>
                <w:lang w:val="lt-LT"/>
              </w:rPr>
              <w:t>, siejant skirtingus mokomuosius dalykus, organizavimas</w:t>
            </w:r>
            <w:r>
              <w:rPr>
                <w:rFonts w:ascii="Times New Roman" w:hAnsi="Times New Roman" w:cs="Times New Roman"/>
                <w:sz w:val="24"/>
                <w:szCs w:val="24"/>
                <w:lang w:val="lt-LT"/>
              </w:rPr>
              <w:t>.</w:t>
            </w:r>
          </w:p>
        </w:tc>
        <w:tc>
          <w:tcPr>
            <w:tcW w:w="2069" w:type="dxa"/>
          </w:tcPr>
          <w:p w:rsidR="006F7B14"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Dalykų mokytojai, klasių auklėtojai</w:t>
            </w:r>
          </w:p>
        </w:tc>
        <w:tc>
          <w:tcPr>
            <w:tcW w:w="1758" w:type="dxa"/>
          </w:tcPr>
          <w:p w:rsidR="006F7B14"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2021-2023 m. </w:t>
            </w:r>
          </w:p>
        </w:tc>
        <w:tc>
          <w:tcPr>
            <w:tcW w:w="4111" w:type="dxa"/>
          </w:tcPr>
          <w:p w:rsidR="006F7B14" w:rsidRPr="008E7982" w:rsidRDefault="006F7B14" w:rsidP="009E4448">
            <w:pPr>
              <w:spacing w:line="276" w:lineRule="auto"/>
              <w:jc w:val="both"/>
              <w:rPr>
                <w:rFonts w:ascii="Times New Roman" w:hAnsi="Times New Roman" w:cs="Times New Roman"/>
                <w:sz w:val="24"/>
                <w:szCs w:val="24"/>
                <w:lang w:val="lt-LT"/>
              </w:rPr>
            </w:pPr>
            <w:r w:rsidRPr="008E7982">
              <w:rPr>
                <w:rFonts w:ascii="Times New Roman" w:hAnsi="Times New Roman" w:cs="Times New Roman"/>
                <w:sz w:val="24"/>
                <w:szCs w:val="24"/>
                <w:lang w:val="lt-LT"/>
              </w:rPr>
              <w:t>Mokytojai per mokslo metus ves</w:t>
            </w:r>
            <w:r w:rsidR="00E76D24" w:rsidRPr="008E7982">
              <w:rPr>
                <w:rFonts w:ascii="Times New Roman" w:hAnsi="Times New Roman" w:cs="Times New Roman"/>
                <w:sz w:val="24"/>
                <w:szCs w:val="24"/>
                <w:lang w:val="lt-LT"/>
              </w:rPr>
              <w:t xml:space="preserve"> integruotas pamokas:</w:t>
            </w:r>
            <w:r w:rsidRPr="008E7982">
              <w:rPr>
                <w:rFonts w:ascii="Times New Roman" w:hAnsi="Times New Roman" w:cs="Times New Roman"/>
                <w:sz w:val="24"/>
                <w:szCs w:val="24"/>
                <w:lang w:val="lt-LT"/>
              </w:rPr>
              <w:t xml:space="preserve"> ne mažiau kaip po 2 pamokas</w:t>
            </w:r>
            <w:r w:rsidR="00E76D24" w:rsidRPr="008E7982">
              <w:rPr>
                <w:rFonts w:ascii="Times New Roman" w:hAnsi="Times New Roman" w:cs="Times New Roman"/>
                <w:sz w:val="24"/>
                <w:szCs w:val="24"/>
                <w:lang w:val="lt-LT"/>
              </w:rPr>
              <w:t xml:space="preserve"> pagrindiniame ugdyme, ne mažiau kaip po 1 pamoką pradiniame ugdyme (kai pamokoje dirba du ir daugiau mokytojų)</w:t>
            </w:r>
            <w:r w:rsidRPr="008E7982">
              <w:rPr>
                <w:rFonts w:ascii="Times New Roman" w:hAnsi="Times New Roman" w:cs="Times New Roman"/>
                <w:sz w:val="24"/>
                <w:szCs w:val="24"/>
                <w:lang w:val="lt-LT"/>
              </w:rPr>
              <w:t>. Didės mokinių mokymosi motyvacija.</w:t>
            </w:r>
            <w:r w:rsidR="006A458F" w:rsidRPr="008E7982">
              <w:rPr>
                <w:rFonts w:ascii="Times New Roman" w:hAnsi="Times New Roman" w:cs="Times New Roman"/>
                <w:sz w:val="24"/>
                <w:szCs w:val="24"/>
                <w:lang w:val="lt-LT"/>
              </w:rPr>
              <w:t xml:space="preserve">   </w:t>
            </w:r>
          </w:p>
        </w:tc>
      </w:tr>
      <w:tr w:rsidR="006F7B14" w:rsidRPr="00B05D6B" w:rsidTr="006F7B14">
        <w:tc>
          <w:tcPr>
            <w:tcW w:w="2093" w:type="dxa"/>
          </w:tcPr>
          <w:p w:rsidR="006F7B14" w:rsidRPr="00EE7920"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Veiklų skirtų</w:t>
            </w:r>
            <w:r w:rsidRPr="00EE7920">
              <w:rPr>
                <w:rFonts w:ascii="Times New Roman" w:hAnsi="Times New Roman" w:cs="Times New Roman"/>
                <w:sz w:val="24"/>
                <w:szCs w:val="24"/>
                <w:lang w:val="lt-LT"/>
              </w:rPr>
              <w:t xml:space="preserve"> mokinių karjeros ugdymui per patirtinį ugdymą</w:t>
            </w:r>
            <w:r>
              <w:rPr>
                <w:rFonts w:ascii="Times New Roman" w:hAnsi="Times New Roman" w:cs="Times New Roman"/>
                <w:sz w:val="24"/>
                <w:szCs w:val="24"/>
                <w:lang w:val="lt-LT"/>
              </w:rPr>
              <w:t xml:space="preserve"> organizavimas.</w:t>
            </w:r>
          </w:p>
        </w:tc>
        <w:tc>
          <w:tcPr>
            <w:tcW w:w="2069" w:type="dxa"/>
          </w:tcPr>
          <w:p w:rsidR="006F7B14" w:rsidRPr="00EE7920" w:rsidRDefault="006F7B14" w:rsidP="009E4448">
            <w:pPr>
              <w:spacing w:line="276" w:lineRule="auto"/>
              <w:jc w:val="both"/>
              <w:rPr>
                <w:rFonts w:ascii="Times New Roman" w:hAnsi="Times New Roman" w:cs="Times New Roman"/>
                <w:sz w:val="24"/>
                <w:szCs w:val="24"/>
                <w:lang w:val="lt-LT"/>
              </w:rPr>
            </w:pPr>
            <w:r w:rsidRPr="00EE7920">
              <w:rPr>
                <w:rFonts w:ascii="Times New Roman" w:hAnsi="Times New Roman" w:cs="Times New Roman"/>
                <w:sz w:val="24"/>
                <w:szCs w:val="24"/>
                <w:lang w:val="lt-LT"/>
              </w:rPr>
              <w:t>Ugdymo karjerai specialistas,</w:t>
            </w:r>
            <w:r>
              <w:rPr>
                <w:rFonts w:ascii="Times New Roman" w:hAnsi="Times New Roman" w:cs="Times New Roman"/>
                <w:sz w:val="24"/>
                <w:szCs w:val="24"/>
                <w:lang w:val="lt-LT"/>
              </w:rPr>
              <w:t xml:space="preserve"> </w:t>
            </w:r>
            <w:r w:rsidRPr="00EE7920">
              <w:rPr>
                <w:rFonts w:ascii="Times New Roman" w:hAnsi="Times New Roman" w:cs="Times New Roman"/>
                <w:sz w:val="24"/>
                <w:szCs w:val="24"/>
                <w:lang w:val="lt-LT"/>
              </w:rPr>
              <w:t>klasių vadovai.</w:t>
            </w:r>
          </w:p>
        </w:tc>
        <w:tc>
          <w:tcPr>
            <w:tcW w:w="1758" w:type="dxa"/>
          </w:tcPr>
          <w:p w:rsidR="006F7B14" w:rsidRPr="00EE7920" w:rsidRDefault="006F7B14" w:rsidP="009E4448">
            <w:pPr>
              <w:spacing w:line="276" w:lineRule="auto"/>
              <w:jc w:val="both"/>
              <w:rPr>
                <w:rFonts w:ascii="Times New Roman" w:hAnsi="Times New Roman" w:cs="Times New Roman"/>
                <w:sz w:val="24"/>
                <w:szCs w:val="24"/>
                <w:lang w:val="lt-LT"/>
              </w:rPr>
            </w:pPr>
            <w:r w:rsidRPr="00EE7920">
              <w:rPr>
                <w:rFonts w:ascii="Times New Roman" w:hAnsi="Times New Roman" w:cs="Times New Roman"/>
                <w:sz w:val="24"/>
                <w:szCs w:val="24"/>
                <w:lang w:val="lt-LT"/>
              </w:rPr>
              <w:t>2021-2023</w:t>
            </w:r>
            <w:r>
              <w:rPr>
                <w:rFonts w:ascii="Times New Roman" w:hAnsi="Times New Roman" w:cs="Times New Roman"/>
                <w:sz w:val="24"/>
                <w:szCs w:val="24"/>
                <w:lang w:val="lt-LT"/>
              </w:rPr>
              <w:t xml:space="preserve"> </w:t>
            </w:r>
            <w:r w:rsidRPr="00EE7920">
              <w:rPr>
                <w:rFonts w:ascii="Times New Roman" w:hAnsi="Times New Roman" w:cs="Times New Roman"/>
                <w:sz w:val="24"/>
                <w:szCs w:val="24"/>
                <w:lang w:val="lt-LT"/>
              </w:rPr>
              <w:t>m</w:t>
            </w:r>
            <w:r>
              <w:rPr>
                <w:rFonts w:ascii="Times New Roman" w:hAnsi="Times New Roman" w:cs="Times New Roman"/>
                <w:sz w:val="24"/>
                <w:szCs w:val="24"/>
                <w:lang w:val="lt-LT"/>
              </w:rPr>
              <w:t>.</w:t>
            </w:r>
          </w:p>
        </w:tc>
        <w:tc>
          <w:tcPr>
            <w:tcW w:w="4111" w:type="dxa"/>
          </w:tcPr>
          <w:p w:rsidR="006F7B14" w:rsidRPr="00EE7920" w:rsidRDefault="006F7B14" w:rsidP="009E4448">
            <w:pPr>
              <w:spacing w:line="276" w:lineRule="auto"/>
              <w:jc w:val="both"/>
              <w:rPr>
                <w:rFonts w:ascii="Times New Roman" w:hAnsi="Times New Roman" w:cs="Times New Roman"/>
                <w:sz w:val="24"/>
                <w:szCs w:val="24"/>
                <w:lang w:val="lt-LT"/>
              </w:rPr>
            </w:pPr>
            <w:r w:rsidRPr="00801845">
              <w:rPr>
                <w:rFonts w:ascii="Times New Roman" w:hAnsi="Times New Roman" w:cs="Times New Roman"/>
                <w:sz w:val="24"/>
                <w:szCs w:val="24"/>
                <w:lang w:val="lt-LT"/>
              </w:rPr>
              <w:t>Mokiniai susipažins ir išmėgins bent po vieną profesiją, per mokslo metus.</w:t>
            </w:r>
            <w:r>
              <w:rPr>
                <w:rFonts w:ascii="Times New Roman" w:hAnsi="Times New Roman" w:cs="Times New Roman"/>
                <w:sz w:val="24"/>
                <w:szCs w:val="24"/>
                <w:lang w:val="lt-LT"/>
              </w:rPr>
              <w:t xml:space="preserve"> Į karjeros ugdymą įtraukiami ir tėvai</w:t>
            </w:r>
            <w:r w:rsidR="00174EB2">
              <w:rPr>
                <w:rFonts w:ascii="Times New Roman" w:hAnsi="Times New Roman" w:cs="Times New Roman"/>
                <w:sz w:val="24"/>
                <w:szCs w:val="24"/>
                <w:lang w:val="lt-LT"/>
              </w:rPr>
              <w:t>.</w:t>
            </w:r>
            <w:r w:rsidR="0089042D">
              <w:rPr>
                <w:rFonts w:ascii="Times New Roman" w:hAnsi="Times New Roman" w:cs="Times New Roman"/>
                <w:sz w:val="24"/>
                <w:szCs w:val="24"/>
                <w:lang w:val="lt-LT"/>
              </w:rPr>
              <w:t xml:space="preserve"> Į mokomųjų dalykų turinį integruojamos verslumo kompetencijos.</w:t>
            </w:r>
          </w:p>
        </w:tc>
      </w:tr>
      <w:tr w:rsidR="006F7B14" w:rsidRPr="00E5580E" w:rsidTr="00C83B9B">
        <w:tc>
          <w:tcPr>
            <w:tcW w:w="10031" w:type="dxa"/>
            <w:gridSpan w:val="4"/>
          </w:tcPr>
          <w:p w:rsidR="006F7B14" w:rsidRPr="0086136C" w:rsidRDefault="006F7B14" w:rsidP="009E4448">
            <w:pPr>
              <w:spacing w:line="276" w:lineRule="auto"/>
              <w:jc w:val="center"/>
              <w:rPr>
                <w:rFonts w:ascii="Times New Roman" w:hAnsi="Times New Roman" w:cs="Times New Roman"/>
                <w:b/>
                <w:sz w:val="24"/>
                <w:szCs w:val="24"/>
                <w:lang w:val="lt-LT"/>
              </w:rPr>
            </w:pPr>
            <w:r w:rsidRPr="0086136C">
              <w:rPr>
                <w:rFonts w:ascii="Times New Roman" w:hAnsi="Times New Roman" w:cs="Times New Roman"/>
                <w:b/>
                <w:sz w:val="24"/>
                <w:szCs w:val="24"/>
                <w:lang w:val="lt-LT"/>
              </w:rPr>
              <w:t>2.2. uždavinys: Užtikrinti kiekvieno mokinio optimalią ugdymo(</w:t>
            </w:r>
            <w:proofErr w:type="spellStart"/>
            <w:r w:rsidRPr="0086136C">
              <w:rPr>
                <w:rFonts w:ascii="Times New Roman" w:hAnsi="Times New Roman" w:cs="Times New Roman"/>
                <w:b/>
                <w:sz w:val="24"/>
                <w:szCs w:val="24"/>
                <w:lang w:val="lt-LT"/>
              </w:rPr>
              <w:t>si</w:t>
            </w:r>
            <w:proofErr w:type="spellEnd"/>
            <w:r w:rsidRPr="0086136C">
              <w:rPr>
                <w:rFonts w:ascii="Times New Roman" w:hAnsi="Times New Roman" w:cs="Times New Roman"/>
                <w:b/>
                <w:sz w:val="24"/>
                <w:szCs w:val="24"/>
                <w:lang w:val="lt-LT"/>
              </w:rPr>
              <w:t>) pažangą.</w:t>
            </w:r>
          </w:p>
        </w:tc>
      </w:tr>
      <w:tr w:rsidR="006F7B14" w:rsidRPr="00D01602" w:rsidTr="006F7B14">
        <w:tc>
          <w:tcPr>
            <w:tcW w:w="2093" w:type="dxa"/>
          </w:tcPr>
          <w:p w:rsidR="006F7B14" w:rsidRPr="000E3B2C" w:rsidRDefault="006F7B14" w:rsidP="00FA1525">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Kokybiškos ir savalaikės socialinės pedagoginės pagalbos</w:t>
            </w:r>
            <w:r w:rsidR="00FA1525">
              <w:rPr>
                <w:rFonts w:ascii="Times New Roman" w:hAnsi="Times New Roman" w:cs="Times New Roman"/>
                <w:sz w:val="24"/>
                <w:szCs w:val="24"/>
                <w:lang w:val="lt-LT"/>
              </w:rPr>
              <w:t xml:space="preserve"> mokantis užtikrinimas</w:t>
            </w:r>
            <w:r>
              <w:rPr>
                <w:rFonts w:ascii="Times New Roman" w:hAnsi="Times New Roman" w:cs="Times New Roman"/>
                <w:sz w:val="24"/>
                <w:szCs w:val="24"/>
                <w:lang w:val="lt-LT"/>
              </w:rPr>
              <w:t>.</w:t>
            </w:r>
          </w:p>
        </w:tc>
        <w:tc>
          <w:tcPr>
            <w:tcW w:w="2069" w:type="dxa"/>
          </w:tcPr>
          <w:p w:rsidR="006F7B14" w:rsidRPr="000E3B2C"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Socialinė pedagogė.</w:t>
            </w:r>
          </w:p>
        </w:tc>
        <w:tc>
          <w:tcPr>
            <w:tcW w:w="1758" w:type="dxa"/>
          </w:tcPr>
          <w:p w:rsidR="006F7B14" w:rsidRPr="000E3B2C"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2021-2023 m.</w:t>
            </w:r>
          </w:p>
        </w:tc>
        <w:tc>
          <w:tcPr>
            <w:tcW w:w="4111" w:type="dxa"/>
          </w:tcPr>
          <w:p w:rsidR="006F7B14" w:rsidRPr="00E76D24" w:rsidRDefault="006F7B14" w:rsidP="009E4448">
            <w:pPr>
              <w:spacing w:line="276" w:lineRule="auto"/>
              <w:jc w:val="both"/>
              <w:rPr>
                <w:rFonts w:ascii="Times New Roman" w:hAnsi="Times New Roman" w:cs="Times New Roman"/>
                <w:sz w:val="24"/>
                <w:szCs w:val="24"/>
                <w:lang w:val="lt-LT"/>
              </w:rPr>
            </w:pPr>
            <w:r w:rsidRPr="00E76D24">
              <w:rPr>
                <w:rFonts w:ascii="Times New Roman" w:hAnsi="Times New Roman" w:cs="Times New Roman"/>
                <w:sz w:val="24"/>
                <w:szCs w:val="24"/>
                <w:lang w:val="lt-LT"/>
              </w:rPr>
              <w:t>Siekti stabilaus metini</w:t>
            </w:r>
            <w:r w:rsidR="00727B7D" w:rsidRPr="00E76D24">
              <w:rPr>
                <w:rFonts w:ascii="Times New Roman" w:hAnsi="Times New Roman" w:cs="Times New Roman"/>
                <w:sz w:val="24"/>
                <w:szCs w:val="24"/>
                <w:lang w:val="lt-LT"/>
              </w:rPr>
              <w:t>o pažangumo ( ne mažesnis nei 95 proc.).</w:t>
            </w:r>
            <w:r w:rsidR="00FA1525">
              <w:rPr>
                <w:rFonts w:ascii="Times New Roman" w:hAnsi="Times New Roman" w:cs="Times New Roman"/>
                <w:sz w:val="24"/>
                <w:szCs w:val="24"/>
                <w:lang w:val="lt-LT"/>
              </w:rPr>
              <w:t xml:space="preserve"> Daugėja mokinių, kurie mokosi aukštesniuoju ir pagrindiniu pasiekimų lygmeniu.</w:t>
            </w:r>
          </w:p>
          <w:p w:rsidR="006F7B14" w:rsidRPr="00AA4D2D" w:rsidRDefault="006F7B14" w:rsidP="009E4448">
            <w:pPr>
              <w:spacing w:line="276" w:lineRule="auto"/>
              <w:jc w:val="both"/>
              <w:rPr>
                <w:rFonts w:ascii="Times New Roman" w:hAnsi="Times New Roman" w:cs="Times New Roman"/>
                <w:color w:val="FF0000"/>
                <w:sz w:val="24"/>
                <w:szCs w:val="24"/>
                <w:lang w:val="lt-LT"/>
              </w:rPr>
            </w:pPr>
            <w:r w:rsidRPr="00B277A2">
              <w:rPr>
                <w:rFonts w:ascii="Times New Roman" w:hAnsi="Times New Roman" w:cs="Times New Roman"/>
                <w:sz w:val="24"/>
                <w:szCs w:val="24"/>
                <w:lang w:val="lt-LT"/>
              </w:rPr>
              <w:t>Laiku identifikuoti mokymosi ir elgesio sunkumai bei suteikta kvalifikuota pagalba mokiniui. Didės mokino mokymosi motyvacija, pažangumas</w:t>
            </w:r>
          </w:p>
        </w:tc>
      </w:tr>
      <w:tr w:rsidR="006F7B14" w:rsidRPr="007010DC" w:rsidTr="006F7B14">
        <w:tc>
          <w:tcPr>
            <w:tcW w:w="2093" w:type="dxa"/>
          </w:tcPr>
          <w:p w:rsidR="006F7B14" w:rsidRDefault="006F7B14" w:rsidP="009E4448">
            <w:pPr>
              <w:spacing w:line="276" w:lineRule="auto"/>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Inovatyvių</w:t>
            </w:r>
            <w:proofErr w:type="spellEnd"/>
            <w:r>
              <w:rPr>
                <w:rFonts w:ascii="Times New Roman" w:hAnsi="Times New Roman" w:cs="Times New Roman"/>
                <w:sz w:val="24"/>
                <w:szCs w:val="24"/>
                <w:lang w:val="lt-LT"/>
              </w:rPr>
              <w:t xml:space="preserve">, skaitmeninių priemonių, naujų metodų skatinančių mokinių veiklą, </w:t>
            </w:r>
            <w:r>
              <w:rPr>
                <w:rFonts w:ascii="Times New Roman" w:hAnsi="Times New Roman" w:cs="Times New Roman"/>
                <w:sz w:val="24"/>
                <w:szCs w:val="24"/>
                <w:lang w:val="lt-LT"/>
              </w:rPr>
              <w:lastRenderedPageBreak/>
              <w:t>naudojimas pamokose.</w:t>
            </w:r>
          </w:p>
        </w:tc>
        <w:tc>
          <w:tcPr>
            <w:tcW w:w="2069" w:type="dxa"/>
          </w:tcPr>
          <w:p w:rsidR="006F7B14"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Administracija, </w:t>
            </w:r>
          </w:p>
          <w:p w:rsidR="006F7B14"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dalykų mokytojai.</w:t>
            </w:r>
          </w:p>
        </w:tc>
        <w:tc>
          <w:tcPr>
            <w:tcW w:w="1758" w:type="dxa"/>
          </w:tcPr>
          <w:p w:rsidR="006F7B14"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2021-2023 m.</w:t>
            </w:r>
          </w:p>
        </w:tc>
        <w:tc>
          <w:tcPr>
            <w:tcW w:w="4111" w:type="dxa"/>
          </w:tcPr>
          <w:p w:rsidR="006F7B14" w:rsidRPr="00801845"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70 proc. mokytojų</w:t>
            </w:r>
            <w:r w:rsidRPr="00801845">
              <w:rPr>
                <w:rFonts w:ascii="Times New Roman" w:hAnsi="Times New Roman" w:cs="Times New Roman"/>
                <w:sz w:val="24"/>
                <w:szCs w:val="24"/>
                <w:lang w:val="lt-LT"/>
              </w:rPr>
              <w:t xml:space="preserve"> ugdymo procese tikslingai naudoja virtualias ugdymo(</w:t>
            </w:r>
            <w:proofErr w:type="spellStart"/>
            <w:r w:rsidRPr="00801845">
              <w:rPr>
                <w:rFonts w:ascii="Times New Roman" w:hAnsi="Times New Roman" w:cs="Times New Roman"/>
                <w:sz w:val="24"/>
                <w:szCs w:val="24"/>
                <w:lang w:val="lt-LT"/>
              </w:rPr>
              <w:t>si</w:t>
            </w:r>
            <w:proofErr w:type="spellEnd"/>
            <w:r w:rsidRPr="00801845">
              <w:rPr>
                <w:rFonts w:ascii="Times New Roman" w:hAnsi="Times New Roman" w:cs="Times New Roman"/>
                <w:sz w:val="24"/>
                <w:szCs w:val="24"/>
                <w:lang w:val="lt-LT"/>
              </w:rPr>
              <w:t xml:space="preserve">) aplinkas. Tęsiamas projektas „Informatika pradiniame ugdyme“ </w:t>
            </w:r>
            <w:r w:rsidRPr="00801845">
              <w:rPr>
                <w:rFonts w:ascii="Times New Roman" w:hAnsi="Times New Roman" w:cs="Times New Roman"/>
                <w:sz w:val="24"/>
                <w:szCs w:val="24"/>
                <w:lang w:val="lt-LT"/>
              </w:rPr>
              <w:lastRenderedPageBreak/>
              <w:t>įgyvendinamos projekto suplanuotos veiklos.</w:t>
            </w:r>
          </w:p>
          <w:p w:rsidR="006F7B14" w:rsidRPr="00801845" w:rsidRDefault="006F7B14" w:rsidP="009E4448">
            <w:pPr>
              <w:spacing w:line="276" w:lineRule="auto"/>
              <w:jc w:val="both"/>
              <w:rPr>
                <w:rFonts w:ascii="Times New Roman" w:hAnsi="Times New Roman" w:cs="Times New Roman"/>
                <w:sz w:val="24"/>
                <w:szCs w:val="24"/>
                <w:lang w:val="lt-LT"/>
              </w:rPr>
            </w:pPr>
            <w:r w:rsidRPr="00801845">
              <w:rPr>
                <w:rFonts w:ascii="Times New Roman" w:hAnsi="Times New Roman" w:cs="Times New Roman"/>
                <w:sz w:val="24"/>
                <w:szCs w:val="24"/>
                <w:lang w:val="lt-LT"/>
              </w:rPr>
              <w:t xml:space="preserve">80 proc. mokytojų praves ne mažiaus kaip po tris pamokas naudojantis mobilia </w:t>
            </w:r>
            <w:proofErr w:type="spellStart"/>
            <w:r w:rsidRPr="00801845">
              <w:rPr>
                <w:rFonts w:ascii="Times New Roman" w:hAnsi="Times New Roman" w:cs="Times New Roman"/>
                <w:sz w:val="24"/>
                <w:szCs w:val="24"/>
                <w:lang w:val="lt-LT"/>
              </w:rPr>
              <w:t>planšetinių</w:t>
            </w:r>
            <w:proofErr w:type="spellEnd"/>
            <w:r w:rsidRPr="00801845">
              <w:rPr>
                <w:rFonts w:ascii="Times New Roman" w:hAnsi="Times New Roman" w:cs="Times New Roman"/>
                <w:sz w:val="24"/>
                <w:szCs w:val="24"/>
                <w:lang w:val="lt-LT"/>
              </w:rPr>
              <w:t xml:space="preserve"> kompiuterių klase.</w:t>
            </w:r>
          </w:p>
          <w:p w:rsidR="006F7B14" w:rsidRDefault="006F7B14" w:rsidP="009E4448">
            <w:pPr>
              <w:spacing w:line="276" w:lineRule="auto"/>
              <w:jc w:val="both"/>
              <w:rPr>
                <w:rFonts w:ascii="Times New Roman" w:hAnsi="Times New Roman" w:cs="Times New Roman"/>
                <w:sz w:val="24"/>
                <w:szCs w:val="24"/>
                <w:lang w:val="lt-LT"/>
              </w:rPr>
            </w:pPr>
            <w:r w:rsidRPr="00801845">
              <w:rPr>
                <w:rFonts w:ascii="Times New Roman" w:hAnsi="Times New Roman" w:cs="Times New Roman"/>
                <w:sz w:val="24"/>
                <w:szCs w:val="24"/>
                <w:lang w:val="lt-LT"/>
              </w:rPr>
              <w:t xml:space="preserve">90 </w:t>
            </w:r>
            <w:proofErr w:type="spellStart"/>
            <w:r w:rsidRPr="00801845">
              <w:rPr>
                <w:rFonts w:ascii="Times New Roman" w:hAnsi="Times New Roman" w:cs="Times New Roman"/>
                <w:sz w:val="24"/>
                <w:szCs w:val="24"/>
                <w:lang w:val="lt-LT"/>
              </w:rPr>
              <w:t>poc</w:t>
            </w:r>
            <w:proofErr w:type="spellEnd"/>
            <w:r>
              <w:rPr>
                <w:rFonts w:ascii="Times New Roman" w:hAnsi="Times New Roman" w:cs="Times New Roman"/>
                <w:sz w:val="24"/>
                <w:szCs w:val="24"/>
                <w:lang w:val="lt-LT"/>
              </w:rPr>
              <w:t>.</w:t>
            </w:r>
            <w:r w:rsidRPr="00801845">
              <w:rPr>
                <w:rFonts w:ascii="Times New Roman" w:hAnsi="Times New Roman" w:cs="Times New Roman"/>
                <w:sz w:val="24"/>
                <w:szCs w:val="24"/>
                <w:lang w:val="lt-LT"/>
              </w:rPr>
              <w:t xml:space="preserve"> mokytojų įvaldę Microsoft Office 365 virtualią mokymo aplinką.</w:t>
            </w:r>
          </w:p>
        </w:tc>
      </w:tr>
      <w:tr w:rsidR="006F7B14" w:rsidRPr="008519F6" w:rsidTr="006F7B14">
        <w:tc>
          <w:tcPr>
            <w:tcW w:w="2093" w:type="dxa"/>
          </w:tcPr>
          <w:p w:rsidR="006F7B14" w:rsidRPr="00C159BD" w:rsidRDefault="006F7B14" w:rsidP="009E4448">
            <w:pPr>
              <w:spacing w:line="276" w:lineRule="auto"/>
              <w:jc w:val="both"/>
              <w:rPr>
                <w:rFonts w:ascii="Times New Roman" w:hAnsi="Times New Roman" w:cs="Times New Roman"/>
                <w:sz w:val="24"/>
                <w:szCs w:val="24"/>
                <w:lang w:val="lt-LT"/>
              </w:rPr>
            </w:pPr>
            <w:r w:rsidRPr="00C159BD">
              <w:rPr>
                <w:rFonts w:ascii="Times New Roman" w:hAnsi="Times New Roman" w:cs="Times New Roman"/>
                <w:sz w:val="24"/>
                <w:szCs w:val="24"/>
                <w:lang w:val="lt-LT"/>
              </w:rPr>
              <w:lastRenderedPageBreak/>
              <w:t>Savanoriška mokinių pagalba, turintiems mokymosi sunkumų.</w:t>
            </w:r>
          </w:p>
        </w:tc>
        <w:tc>
          <w:tcPr>
            <w:tcW w:w="2069" w:type="dxa"/>
          </w:tcPr>
          <w:p w:rsidR="006F7B14" w:rsidRPr="00C159BD" w:rsidRDefault="006F7B14" w:rsidP="009E4448">
            <w:pPr>
              <w:spacing w:line="276" w:lineRule="auto"/>
              <w:jc w:val="both"/>
              <w:rPr>
                <w:rFonts w:ascii="Times New Roman" w:hAnsi="Times New Roman" w:cs="Times New Roman"/>
                <w:sz w:val="24"/>
                <w:szCs w:val="24"/>
                <w:lang w:val="lt-LT"/>
              </w:rPr>
            </w:pPr>
            <w:r w:rsidRPr="00C159BD">
              <w:rPr>
                <w:rFonts w:ascii="Times New Roman" w:hAnsi="Times New Roman" w:cs="Times New Roman"/>
                <w:sz w:val="24"/>
                <w:szCs w:val="24"/>
                <w:lang w:val="lt-LT"/>
              </w:rPr>
              <w:t>Mokinių savivalda</w:t>
            </w:r>
          </w:p>
        </w:tc>
        <w:tc>
          <w:tcPr>
            <w:tcW w:w="1758" w:type="dxa"/>
          </w:tcPr>
          <w:p w:rsidR="006F7B14"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2021-2023 m.</w:t>
            </w:r>
          </w:p>
        </w:tc>
        <w:tc>
          <w:tcPr>
            <w:tcW w:w="4111" w:type="dxa"/>
          </w:tcPr>
          <w:p w:rsidR="006F7B14" w:rsidRDefault="00B25A92"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Skatinama mokinių </w:t>
            </w:r>
            <w:proofErr w:type="spellStart"/>
            <w:r>
              <w:rPr>
                <w:rFonts w:ascii="Times New Roman" w:hAnsi="Times New Roman" w:cs="Times New Roman"/>
                <w:sz w:val="24"/>
                <w:szCs w:val="24"/>
                <w:lang w:val="lt-LT"/>
              </w:rPr>
              <w:t>savanorystė</w:t>
            </w:r>
            <w:proofErr w:type="spellEnd"/>
            <w:r>
              <w:rPr>
                <w:rFonts w:ascii="Times New Roman" w:hAnsi="Times New Roman" w:cs="Times New Roman"/>
                <w:sz w:val="24"/>
                <w:szCs w:val="24"/>
                <w:lang w:val="lt-LT"/>
              </w:rPr>
              <w:t>.</w:t>
            </w:r>
            <w:r w:rsidR="0089042D">
              <w:rPr>
                <w:rFonts w:ascii="Times New Roman" w:hAnsi="Times New Roman" w:cs="Times New Roman"/>
                <w:sz w:val="24"/>
                <w:szCs w:val="24"/>
                <w:lang w:val="lt-LT"/>
              </w:rPr>
              <w:t xml:space="preserve"> </w:t>
            </w:r>
          </w:p>
        </w:tc>
      </w:tr>
      <w:tr w:rsidR="006F7B14" w:rsidRPr="00B05D6B" w:rsidTr="006F7B14">
        <w:tc>
          <w:tcPr>
            <w:tcW w:w="2093" w:type="dxa"/>
          </w:tcPr>
          <w:p w:rsidR="006F7B14" w:rsidRPr="00EE7920"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S</w:t>
            </w:r>
            <w:r w:rsidRPr="00EE7920">
              <w:rPr>
                <w:rFonts w:ascii="Times New Roman" w:hAnsi="Times New Roman" w:cs="Times New Roman"/>
                <w:sz w:val="24"/>
                <w:szCs w:val="24"/>
                <w:lang w:val="lt-LT"/>
              </w:rPr>
              <w:t>tebimi,</w:t>
            </w:r>
            <w:r>
              <w:rPr>
                <w:rFonts w:ascii="Times New Roman" w:hAnsi="Times New Roman" w:cs="Times New Roman"/>
                <w:sz w:val="24"/>
                <w:szCs w:val="24"/>
                <w:lang w:val="lt-LT"/>
              </w:rPr>
              <w:t xml:space="preserve"> </w:t>
            </w:r>
            <w:r w:rsidRPr="00EE7920">
              <w:rPr>
                <w:rFonts w:ascii="Times New Roman" w:hAnsi="Times New Roman" w:cs="Times New Roman"/>
                <w:sz w:val="24"/>
                <w:szCs w:val="24"/>
                <w:lang w:val="lt-LT"/>
              </w:rPr>
              <w:t>analizuojami mokinio pasiekimai ir  pažanga</w:t>
            </w:r>
          </w:p>
        </w:tc>
        <w:tc>
          <w:tcPr>
            <w:tcW w:w="2069" w:type="dxa"/>
          </w:tcPr>
          <w:p w:rsidR="006F7B14"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Administracija, mokytojai, klasių vadovai.</w:t>
            </w:r>
          </w:p>
        </w:tc>
        <w:tc>
          <w:tcPr>
            <w:tcW w:w="1758" w:type="dxa"/>
          </w:tcPr>
          <w:p w:rsidR="006F7B14"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2021-2023 m.</w:t>
            </w:r>
          </w:p>
        </w:tc>
        <w:tc>
          <w:tcPr>
            <w:tcW w:w="4111" w:type="dxa"/>
          </w:tcPr>
          <w:p w:rsidR="006F7B14" w:rsidRDefault="006F7B14" w:rsidP="009E4448">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Daugėja mokinių, kurie mokosi aukštesniuoju ir pagrindiniu pasiekimų lygiu. Kiekvienas mokinys stebi mokymosi pažangą.</w:t>
            </w:r>
            <w:r w:rsidR="00B25A92">
              <w:rPr>
                <w:rFonts w:ascii="Times New Roman" w:hAnsi="Times New Roman" w:cs="Times New Roman"/>
                <w:sz w:val="24"/>
                <w:szCs w:val="24"/>
                <w:lang w:val="lt-LT"/>
              </w:rPr>
              <w:t xml:space="preserve"> </w:t>
            </w:r>
            <w:r>
              <w:rPr>
                <w:rFonts w:ascii="Times New Roman" w:hAnsi="Times New Roman" w:cs="Times New Roman"/>
                <w:sz w:val="24"/>
                <w:szCs w:val="24"/>
                <w:lang w:val="lt-LT"/>
              </w:rPr>
              <w:t>Mokytojai sudaro galimybes mokiniams savarankiškai pasirinkti užduočių atlikimo būdą, vertinti savo mokymąsi.</w:t>
            </w:r>
          </w:p>
        </w:tc>
      </w:tr>
    </w:tbl>
    <w:p w:rsidR="001A6AAE" w:rsidRDefault="001A6AAE" w:rsidP="001A6AAE">
      <w:pPr>
        <w:spacing w:line="276" w:lineRule="auto"/>
        <w:jc w:val="both"/>
        <w:rPr>
          <w:rFonts w:ascii="Times New Roman" w:hAnsi="Times New Roman" w:cs="Times New Roman"/>
          <w:sz w:val="24"/>
          <w:szCs w:val="24"/>
          <w:lang w:val="lt-LT"/>
        </w:rPr>
      </w:pPr>
    </w:p>
    <w:p w:rsidR="00715354" w:rsidRDefault="00715354" w:rsidP="00430205">
      <w:pPr>
        <w:spacing w:line="276" w:lineRule="auto"/>
        <w:rPr>
          <w:rFonts w:ascii="Times New Roman" w:hAnsi="Times New Roman" w:cs="Times New Roman"/>
          <w:sz w:val="24"/>
          <w:szCs w:val="24"/>
          <w:lang w:val="lt-LT"/>
        </w:rPr>
      </w:pPr>
    </w:p>
    <w:p w:rsidR="00715354" w:rsidRDefault="00E72D10" w:rsidP="00E72D10">
      <w:pPr>
        <w:spacing w:line="276" w:lineRule="auto"/>
        <w:jc w:val="center"/>
        <w:rPr>
          <w:rFonts w:ascii="Times New Roman" w:hAnsi="Times New Roman" w:cs="Times New Roman"/>
          <w:b/>
          <w:color w:val="000000"/>
          <w:sz w:val="24"/>
          <w:szCs w:val="24"/>
          <w:lang w:val="lt-LT"/>
        </w:rPr>
      </w:pPr>
      <w:r w:rsidRPr="00E23AB0">
        <w:rPr>
          <w:rFonts w:ascii="Times New Roman" w:hAnsi="Times New Roman" w:cs="Times New Roman"/>
          <w:b/>
          <w:bCs/>
          <w:color w:val="000000"/>
          <w:sz w:val="24"/>
          <w:szCs w:val="24"/>
          <w:lang w:val="lt-LT"/>
        </w:rPr>
        <w:t xml:space="preserve">VI. </w:t>
      </w:r>
      <w:r w:rsidRPr="00E23AB0">
        <w:rPr>
          <w:rFonts w:ascii="Times New Roman" w:hAnsi="Times New Roman" w:cs="Times New Roman"/>
          <w:b/>
          <w:color w:val="000000"/>
          <w:sz w:val="24"/>
          <w:szCs w:val="24"/>
          <w:lang w:val="lt-LT"/>
        </w:rPr>
        <w:t>STRATEGINIO PLANO STEBĖSENOS SISTEMA</w:t>
      </w:r>
    </w:p>
    <w:p w:rsidR="00E72D10" w:rsidRPr="00E23AB0" w:rsidRDefault="00E72D10" w:rsidP="00E72D10">
      <w:pPr>
        <w:spacing w:line="276" w:lineRule="auto"/>
        <w:jc w:val="center"/>
        <w:rPr>
          <w:rFonts w:ascii="Times New Roman" w:hAnsi="Times New Roman" w:cs="Times New Roman"/>
          <w:b/>
          <w:sz w:val="24"/>
          <w:szCs w:val="24"/>
          <w:lang w:val="lt-LT"/>
        </w:rPr>
      </w:pPr>
    </w:p>
    <w:p w:rsidR="00715354" w:rsidRDefault="00715354" w:rsidP="00430205">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Progimnazijos strateginio plano tikslai ir uždaviniai įgyvendinami kasmet sudarant progimnazijos metinį veiklos planą. Strateginio plano įgyvendinimą prižiūri progimnazijos metodinė taryba</w:t>
      </w:r>
      <w:r w:rsidR="009E4448">
        <w:rPr>
          <w:rFonts w:ascii="Times New Roman" w:hAnsi="Times New Roman" w:cs="Times New Roman"/>
          <w:sz w:val="24"/>
          <w:szCs w:val="24"/>
          <w:lang w:val="lt-LT"/>
        </w:rPr>
        <w:t>.</w:t>
      </w:r>
    </w:p>
    <w:p w:rsidR="00715354" w:rsidRPr="004C7FBE" w:rsidRDefault="00715354" w:rsidP="00430205">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Strateginio plano įgyvendinimo stebėsena vykdoma sistemingai. Metodinė taryba kiekvienų mokslo metų pabaigoje progimnazijos bendruomenei pristato ataskaitą apie strateginio plano vykdymą. Neatskiriama strateginio plano dalis yra metinio veiklos plano įgyvendinimas. Progimnazijos metinės veiklos planavimo grupė, išnagrinėjusi strateginio plano įgyvendinimo ataskaitą ir rekomendacijas, bendruomenės siūlymus ir pastebėjimus, rengia metinį veiklos planą, numatydama konkrečias priemones ir terminus strateginiams uždaviniams pasiekti. </w:t>
      </w:r>
    </w:p>
    <w:p w:rsidR="00715354" w:rsidRDefault="00715354" w:rsidP="00430205">
      <w:pPr>
        <w:spacing w:line="276" w:lineRule="auto"/>
        <w:ind w:firstLine="1296"/>
        <w:jc w:val="both"/>
        <w:rPr>
          <w:rFonts w:ascii="Times New Roman" w:hAnsi="Times New Roman" w:cs="Times New Roman"/>
          <w:sz w:val="24"/>
          <w:szCs w:val="24"/>
          <w:lang w:val="lt-LT"/>
        </w:rPr>
      </w:pPr>
      <w:r>
        <w:rPr>
          <w:rFonts w:ascii="Times New Roman" w:hAnsi="Times New Roman" w:cs="Times New Roman"/>
          <w:sz w:val="24"/>
          <w:szCs w:val="24"/>
          <w:lang w:val="lt-LT"/>
        </w:rPr>
        <w:t>Strateginio plano tikslų įgyvendinimo analizė fiksuojama lentelėje</w:t>
      </w:r>
    </w:p>
    <w:tbl>
      <w:tblPr>
        <w:tblStyle w:val="Lentelstinklelis"/>
        <w:tblW w:w="0" w:type="auto"/>
        <w:tblLook w:val="04A0" w:firstRow="1" w:lastRow="0" w:firstColumn="1" w:lastColumn="0" w:noHBand="0" w:noVBand="1"/>
      </w:tblPr>
      <w:tblGrid>
        <w:gridCol w:w="3135"/>
        <w:gridCol w:w="3130"/>
        <w:gridCol w:w="3130"/>
      </w:tblGrid>
      <w:tr w:rsidR="00715354" w:rsidTr="00B15B89">
        <w:tc>
          <w:tcPr>
            <w:tcW w:w="9712" w:type="dxa"/>
            <w:gridSpan w:val="3"/>
          </w:tcPr>
          <w:p w:rsidR="00715354" w:rsidRDefault="00715354" w:rsidP="00430205">
            <w:pPr>
              <w:spacing w:line="276" w:lineRule="auto"/>
              <w:rPr>
                <w:rFonts w:ascii="Times New Roman" w:hAnsi="Times New Roman" w:cs="Times New Roman"/>
                <w:sz w:val="24"/>
                <w:szCs w:val="24"/>
                <w:lang w:val="lt-LT"/>
              </w:rPr>
            </w:pPr>
            <w:r>
              <w:rPr>
                <w:rFonts w:ascii="Times New Roman" w:hAnsi="Times New Roman" w:cs="Times New Roman"/>
                <w:sz w:val="24"/>
                <w:szCs w:val="24"/>
                <w:lang w:val="lt-LT"/>
              </w:rPr>
              <w:t>Tikslas:</w:t>
            </w:r>
          </w:p>
        </w:tc>
      </w:tr>
      <w:tr w:rsidR="00715354" w:rsidTr="00B15B89">
        <w:tc>
          <w:tcPr>
            <w:tcW w:w="3237" w:type="dxa"/>
          </w:tcPr>
          <w:p w:rsidR="00715354" w:rsidRDefault="00715354" w:rsidP="00430205">
            <w:pPr>
              <w:spacing w:line="276" w:lineRule="auto"/>
              <w:rPr>
                <w:rFonts w:ascii="Times New Roman" w:hAnsi="Times New Roman" w:cs="Times New Roman"/>
                <w:sz w:val="24"/>
                <w:szCs w:val="24"/>
                <w:lang w:val="lt-LT"/>
              </w:rPr>
            </w:pPr>
            <w:r>
              <w:rPr>
                <w:rFonts w:ascii="Times New Roman" w:hAnsi="Times New Roman" w:cs="Times New Roman"/>
                <w:sz w:val="24"/>
                <w:szCs w:val="24"/>
                <w:lang w:val="lt-LT"/>
              </w:rPr>
              <w:t>Uždaviniai</w:t>
            </w:r>
          </w:p>
        </w:tc>
        <w:tc>
          <w:tcPr>
            <w:tcW w:w="3237" w:type="dxa"/>
          </w:tcPr>
          <w:p w:rsidR="00715354" w:rsidRDefault="00715354" w:rsidP="00430205">
            <w:pPr>
              <w:spacing w:line="276" w:lineRule="auto"/>
              <w:rPr>
                <w:rFonts w:ascii="Times New Roman" w:hAnsi="Times New Roman" w:cs="Times New Roman"/>
                <w:sz w:val="24"/>
                <w:szCs w:val="24"/>
                <w:lang w:val="lt-LT"/>
              </w:rPr>
            </w:pPr>
            <w:r>
              <w:rPr>
                <w:rFonts w:ascii="Times New Roman" w:hAnsi="Times New Roman" w:cs="Times New Roman"/>
                <w:sz w:val="24"/>
                <w:szCs w:val="24"/>
                <w:lang w:val="lt-LT"/>
              </w:rPr>
              <w:t>Planuotas rezultatas</w:t>
            </w:r>
          </w:p>
        </w:tc>
        <w:tc>
          <w:tcPr>
            <w:tcW w:w="3238" w:type="dxa"/>
          </w:tcPr>
          <w:p w:rsidR="00715354" w:rsidRDefault="00715354" w:rsidP="00430205">
            <w:pPr>
              <w:spacing w:line="276" w:lineRule="auto"/>
              <w:rPr>
                <w:rFonts w:ascii="Times New Roman" w:hAnsi="Times New Roman" w:cs="Times New Roman"/>
                <w:sz w:val="24"/>
                <w:szCs w:val="24"/>
                <w:lang w:val="lt-LT"/>
              </w:rPr>
            </w:pPr>
            <w:r>
              <w:rPr>
                <w:rFonts w:ascii="Times New Roman" w:hAnsi="Times New Roman" w:cs="Times New Roman"/>
                <w:sz w:val="24"/>
                <w:szCs w:val="24"/>
                <w:lang w:val="lt-LT"/>
              </w:rPr>
              <w:t>Pasiektas rezultatas</w:t>
            </w:r>
          </w:p>
        </w:tc>
      </w:tr>
      <w:tr w:rsidR="00715354" w:rsidTr="00B15B89">
        <w:tc>
          <w:tcPr>
            <w:tcW w:w="3237" w:type="dxa"/>
          </w:tcPr>
          <w:p w:rsidR="00715354" w:rsidRDefault="00715354" w:rsidP="00430205">
            <w:pPr>
              <w:spacing w:line="276" w:lineRule="auto"/>
              <w:rPr>
                <w:rFonts w:ascii="Times New Roman" w:hAnsi="Times New Roman" w:cs="Times New Roman"/>
                <w:sz w:val="24"/>
                <w:szCs w:val="24"/>
                <w:lang w:val="lt-LT"/>
              </w:rPr>
            </w:pPr>
            <w:r>
              <w:rPr>
                <w:rFonts w:ascii="Times New Roman" w:hAnsi="Times New Roman" w:cs="Times New Roman"/>
                <w:sz w:val="24"/>
                <w:szCs w:val="24"/>
                <w:lang w:val="lt-LT"/>
              </w:rPr>
              <w:t>1.</w:t>
            </w:r>
          </w:p>
        </w:tc>
        <w:tc>
          <w:tcPr>
            <w:tcW w:w="3237" w:type="dxa"/>
          </w:tcPr>
          <w:p w:rsidR="00715354" w:rsidRDefault="00715354" w:rsidP="00430205">
            <w:pPr>
              <w:spacing w:line="276" w:lineRule="auto"/>
              <w:rPr>
                <w:rFonts w:ascii="Times New Roman" w:hAnsi="Times New Roman" w:cs="Times New Roman"/>
                <w:sz w:val="24"/>
                <w:szCs w:val="24"/>
                <w:lang w:val="lt-LT"/>
              </w:rPr>
            </w:pPr>
          </w:p>
        </w:tc>
        <w:tc>
          <w:tcPr>
            <w:tcW w:w="3238" w:type="dxa"/>
          </w:tcPr>
          <w:p w:rsidR="00715354" w:rsidRDefault="00715354" w:rsidP="00430205">
            <w:pPr>
              <w:spacing w:line="276" w:lineRule="auto"/>
              <w:rPr>
                <w:rFonts w:ascii="Times New Roman" w:hAnsi="Times New Roman" w:cs="Times New Roman"/>
                <w:sz w:val="24"/>
                <w:szCs w:val="24"/>
                <w:lang w:val="lt-LT"/>
              </w:rPr>
            </w:pPr>
          </w:p>
        </w:tc>
      </w:tr>
      <w:tr w:rsidR="00715354" w:rsidTr="00B15B89">
        <w:tc>
          <w:tcPr>
            <w:tcW w:w="3237" w:type="dxa"/>
          </w:tcPr>
          <w:p w:rsidR="00715354" w:rsidRDefault="00715354" w:rsidP="00430205">
            <w:pPr>
              <w:spacing w:line="276" w:lineRule="auto"/>
              <w:rPr>
                <w:rFonts w:ascii="Times New Roman" w:hAnsi="Times New Roman" w:cs="Times New Roman"/>
                <w:sz w:val="24"/>
                <w:szCs w:val="24"/>
                <w:lang w:val="lt-LT"/>
              </w:rPr>
            </w:pPr>
            <w:r>
              <w:rPr>
                <w:rFonts w:ascii="Times New Roman" w:hAnsi="Times New Roman" w:cs="Times New Roman"/>
                <w:sz w:val="24"/>
                <w:szCs w:val="24"/>
                <w:lang w:val="lt-LT"/>
              </w:rPr>
              <w:t>2.</w:t>
            </w:r>
          </w:p>
        </w:tc>
        <w:tc>
          <w:tcPr>
            <w:tcW w:w="3237" w:type="dxa"/>
          </w:tcPr>
          <w:p w:rsidR="00715354" w:rsidRDefault="00715354" w:rsidP="00430205">
            <w:pPr>
              <w:spacing w:line="276" w:lineRule="auto"/>
              <w:rPr>
                <w:rFonts w:ascii="Times New Roman" w:hAnsi="Times New Roman" w:cs="Times New Roman"/>
                <w:sz w:val="24"/>
                <w:szCs w:val="24"/>
                <w:lang w:val="lt-LT"/>
              </w:rPr>
            </w:pPr>
          </w:p>
        </w:tc>
        <w:tc>
          <w:tcPr>
            <w:tcW w:w="3238" w:type="dxa"/>
          </w:tcPr>
          <w:p w:rsidR="00715354" w:rsidRDefault="00715354" w:rsidP="00430205">
            <w:pPr>
              <w:spacing w:line="276" w:lineRule="auto"/>
              <w:rPr>
                <w:rFonts w:ascii="Times New Roman" w:hAnsi="Times New Roman" w:cs="Times New Roman"/>
                <w:sz w:val="24"/>
                <w:szCs w:val="24"/>
                <w:lang w:val="lt-LT"/>
              </w:rPr>
            </w:pPr>
          </w:p>
        </w:tc>
      </w:tr>
      <w:tr w:rsidR="00715354" w:rsidTr="00B15B89">
        <w:tc>
          <w:tcPr>
            <w:tcW w:w="9712" w:type="dxa"/>
            <w:gridSpan w:val="3"/>
          </w:tcPr>
          <w:p w:rsidR="00715354" w:rsidRDefault="00715354" w:rsidP="00430205">
            <w:pPr>
              <w:spacing w:line="276" w:lineRule="auto"/>
              <w:rPr>
                <w:rFonts w:ascii="Times New Roman" w:hAnsi="Times New Roman" w:cs="Times New Roman"/>
                <w:sz w:val="24"/>
                <w:szCs w:val="24"/>
                <w:lang w:val="lt-LT"/>
              </w:rPr>
            </w:pPr>
            <w:r>
              <w:rPr>
                <w:rFonts w:ascii="Times New Roman" w:hAnsi="Times New Roman" w:cs="Times New Roman"/>
                <w:sz w:val="24"/>
                <w:szCs w:val="24"/>
                <w:lang w:val="lt-LT"/>
              </w:rPr>
              <w:t>Išvados / pastabos / rekomendacijos</w:t>
            </w:r>
          </w:p>
        </w:tc>
      </w:tr>
    </w:tbl>
    <w:p w:rsidR="00715354" w:rsidRDefault="00715354" w:rsidP="00430205">
      <w:pPr>
        <w:spacing w:line="276" w:lineRule="auto"/>
        <w:ind w:firstLine="1296"/>
        <w:rPr>
          <w:rFonts w:ascii="Times New Roman" w:hAnsi="Times New Roman" w:cs="Times New Roman"/>
          <w:sz w:val="24"/>
          <w:szCs w:val="24"/>
          <w:lang w:val="lt-LT"/>
        </w:rPr>
      </w:pPr>
    </w:p>
    <w:p w:rsidR="00715354" w:rsidRPr="00A66BD3" w:rsidRDefault="00E72D10" w:rsidP="00A66BD3">
      <w:pPr>
        <w:spacing w:line="276" w:lineRule="auto"/>
        <w:ind w:firstLine="1296"/>
        <w:jc w:val="center"/>
        <w:rPr>
          <w:rFonts w:ascii="Times New Roman" w:hAnsi="Times New Roman" w:cs="Times New Roman"/>
          <w:sz w:val="24"/>
          <w:szCs w:val="24"/>
          <w:u w:val="single"/>
          <w:lang w:val="lt-LT"/>
        </w:rPr>
      </w:pPr>
      <w:r>
        <w:rPr>
          <w:rFonts w:ascii="Times New Roman" w:hAnsi="Times New Roman" w:cs="Times New Roman"/>
          <w:sz w:val="24"/>
          <w:szCs w:val="24"/>
          <w:u w:val="single"/>
          <w:lang w:val="lt-LT"/>
        </w:rPr>
        <w:tab/>
      </w:r>
      <w:r>
        <w:rPr>
          <w:rFonts w:ascii="Times New Roman" w:hAnsi="Times New Roman" w:cs="Times New Roman"/>
          <w:sz w:val="24"/>
          <w:szCs w:val="24"/>
          <w:u w:val="single"/>
          <w:lang w:val="lt-LT"/>
        </w:rPr>
        <w:tab/>
      </w:r>
      <w:r>
        <w:rPr>
          <w:rFonts w:ascii="Times New Roman" w:hAnsi="Times New Roman" w:cs="Times New Roman"/>
          <w:sz w:val="24"/>
          <w:szCs w:val="24"/>
          <w:u w:val="single"/>
          <w:lang w:val="lt-LT"/>
        </w:rPr>
        <w:tab/>
      </w:r>
      <w:r>
        <w:rPr>
          <w:rFonts w:ascii="Times New Roman" w:hAnsi="Times New Roman" w:cs="Times New Roman"/>
          <w:sz w:val="24"/>
          <w:szCs w:val="24"/>
          <w:u w:val="single"/>
          <w:lang w:val="lt-LT"/>
        </w:rPr>
        <w:tab/>
      </w:r>
      <w:r>
        <w:rPr>
          <w:rFonts w:ascii="Times New Roman" w:hAnsi="Times New Roman" w:cs="Times New Roman"/>
          <w:sz w:val="24"/>
          <w:szCs w:val="24"/>
          <w:u w:val="single"/>
          <w:lang w:val="lt-LT"/>
        </w:rPr>
        <w:tab/>
      </w:r>
      <w:r>
        <w:rPr>
          <w:rFonts w:ascii="Times New Roman" w:hAnsi="Times New Roman" w:cs="Times New Roman"/>
          <w:sz w:val="24"/>
          <w:szCs w:val="24"/>
          <w:u w:val="single"/>
          <w:lang w:val="lt-LT"/>
        </w:rPr>
        <w:tab/>
      </w:r>
    </w:p>
    <w:sectPr w:rsidR="00715354" w:rsidRPr="00A66BD3" w:rsidSect="00B15B89">
      <w:headerReference w:type="default" r:id="rId8"/>
      <w:pgSz w:w="12240" w:h="15840"/>
      <w:pgMar w:top="1440" w:right="1134" w:bottom="1440"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D21" w:rsidRDefault="00077D21" w:rsidP="00430205">
      <w:r>
        <w:separator/>
      </w:r>
    </w:p>
  </w:endnote>
  <w:endnote w:type="continuationSeparator" w:id="0">
    <w:p w:rsidR="00077D21" w:rsidRDefault="00077D21" w:rsidP="0043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D21" w:rsidRDefault="00077D21" w:rsidP="00430205">
      <w:r>
        <w:separator/>
      </w:r>
    </w:p>
  </w:footnote>
  <w:footnote w:type="continuationSeparator" w:id="0">
    <w:p w:rsidR="00077D21" w:rsidRDefault="00077D21" w:rsidP="004302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773661"/>
      <w:docPartObj>
        <w:docPartGallery w:val="Page Numbers (Top of Page)"/>
        <w:docPartUnique/>
      </w:docPartObj>
    </w:sdtPr>
    <w:sdtEndPr/>
    <w:sdtContent>
      <w:p w:rsidR="008235F0" w:rsidRDefault="008235F0">
        <w:pPr>
          <w:pStyle w:val="Antrats"/>
          <w:jc w:val="center"/>
        </w:pPr>
        <w:r>
          <w:fldChar w:fldCharType="begin"/>
        </w:r>
        <w:r>
          <w:instrText>PAGE   \* MERGEFORMAT</w:instrText>
        </w:r>
        <w:r>
          <w:fldChar w:fldCharType="separate"/>
        </w:r>
        <w:r w:rsidR="00B05D6B" w:rsidRPr="00B05D6B">
          <w:rPr>
            <w:noProof/>
            <w:lang w:val="lt-LT"/>
          </w:rPr>
          <w:t>16</w:t>
        </w:r>
        <w:r>
          <w:fldChar w:fldCharType="end"/>
        </w:r>
      </w:p>
    </w:sdtContent>
  </w:sdt>
  <w:p w:rsidR="008235F0" w:rsidRDefault="008235F0">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53A74"/>
    <w:multiLevelType w:val="hybridMultilevel"/>
    <w:tmpl w:val="42F62D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ABA6C7F"/>
    <w:multiLevelType w:val="hybridMultilevel"/>
    <w:tmpl w:val="203040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BCF6ADD"/>
    <w:multiLevelType w:val="hybridMultilevel"/>
    <w:tmpl w:val="BAE4468C"/>
    <w:lvl w:ilvl="0" w:tplc="8FA8B4F6">
      <w:start w:val="2"/>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2BFD4718"/>
    <w:multiLevelType w:val="hybridMultilevel"/>
    <w:tmpl w:val="2904D3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2E67B86"/>
    <w:multiLevelType w:val="hybridMultilevel"/>
    <w:tmpl w:val="487C2B5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15:restartNumberingAfterBreak="0">
    <w:nsid w:val="538F6686"/>
    <w:multiLevelType w:val="hybridMultilevel"/>
    <w:tmpl w:val="4F5A8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8B14DD"/>
    <w:multiLevelType w:val="multilevel"/>
    <w:tmpl w:val="3BFA5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BC567D"/>
    <w:multiLevelType w:val="hybridMultilevel"/>
    <w:tmpl w:val="84AE9A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2795167"/>
    <w:multiLevelType w:val="hybridMultilevel"/>
    <w:tmpl w:val="313412AC"/>
    <w:lvl w:ilvl="0" w:tplc="BA68C53C">
      <w:start w:val="1"/>
      <w:numFmt w:val="bullet"/>
      <w:lvlText w:val=""/>
      <w:lvlJc w:val="left"/>
      <w:pPr>
        <w:tabs>
          <w:tab w:val="num" w:pos="720"/>
        </w:tabs>
        <w:ind w:left="720" w:hanging="360"/>
      </w:pPr>
      <w:rPr>
        <w:rFonts w:ascii="Wingdings 2" w:hAnsi="Wingdings 2" w:hint="default"/>
      </w:rPr>
    </w:lvl>
    <w:lvl w:ilvl="1" w:tplc="12744C86" w:tentative="1">
      <w:start w:val="1"/>
      <w:numFmt w:val="bullet"/>
      <w:lvlText w:val=""/>
      <w:lvlJc w:val="left"/>
      <w:pPr>
        <w:tabs>
          <w:tab w:val="num" w:pos="1440"/>
        </w:tabs>
        <w:ind w:left="1440" w:hanging="360"/>
      </w:pPr>
      <w:rPr>
        <w:rFonts w:ascii="Wingdings 2" w:hAnsi="Wingdings 2" w:hint="default"/>
      </w:rPr>
    </w:lvl>
    <w:lvl w:ilvl="2" w:tplc="1CF43A48">
      <w:start w:val="1"/>
      <w:numFmt w:val="bullet"/>
      <w:lvlText w:val=""/>
      <w:lvlJc w:val="left"/>
      <w:pPr>
        <w:tabs>
          <w:tab w:val="num" w:pos="2160"/>
        </w:tabs>
        <w:ind w:left="2160" w:hanging="360"/>
      </w:pPr>
      <w:rPr>
        <w:rFonts w:ascii="Wingdings 2" w:hAnsi="Wingdings 2" w:hint="default"/>
      </w:rPr>
    </w:lvl>
    <w:lvl w:ilvl="3" w:tplc="481CD080" w:tentative="1">
      <w:start w:val="1"/>
      <w:numFmt w:val="bullet"/>
      <w:lvlText w:val=""/>
      <w:lvlJc w:val="left"/>
      <w:pPr>
        <w:tabs>
          <w:tab w:val="num" w:pos="2880"/>
        </w:tabs>
        <w:ind w:left="2880" w:hanging="360"/>
      </w:pPr>
      <w:rPr>
        <w:rFonts w:ascii="Wingdings 2" w:hAnsi="Wingdings 2" w:hint="default"/>
      </w:rPr>
    </w:lvl>
    <w:lvl w:ilvl="4" w:tplc="5EA4382C" w:tentative="1">
      <w:start w:val="1"/>
      <w:numFmt w:val="bullet"/>
      <w:lvlText w:val=""/>
      <w:lvlJc w:val="left"/>
      <w:pPr>
        <w:tabs>
          <w:tab w:val="num" w:pos="3600"/>
        </w:tabs>
        <w:ind w:left="3600" w:hanging="360"/>
      </w:pPr>
      <w:rPr>
        <w:rFonts w:ascii="Wingdings 2" w:hAnsi="Wingdings 2" w:hint="default"/>
      </w:rPr>
    </w:lvl>
    <w:lvl w:ilvl="5" w:tplc="3CEC8366" w:tentative="1">
      <w:start w:val="1"/>
      <w:numFmt w:val="bullet"/>
      <w:lvlText w:val=""/>
      <w:lvlJc w:val="left"/>
      <w:pPr>
        <w:tabs>
          <w:tab w:val="num" w:pos="4320"/>
        </w:tabs>
        <w:ind w:left="4320" w:hanging="360"/>
      </w:pPr>
      <w:rPr>
        <w:rFonts w:ascii="Wingdings 2" w:hAnsi="Wingdings 2" w:hint="default"/>
      </w:rPr>
    </w:lvl>
    <w:lvl w:ilvl="6" w:tplc="4E0A6BA0" w:tentative="1">
      <w:start w:val="1"/>
      <w:numFmt w:val="bullet"/>
      <w:lvlText w:val=""/>
      <w:lvlJc w:val="left"/>
      <w:pPr>
        <w:tabs>
          <w:tab w:val="num" w:pos="5040"/>
        </w:tabs>
        <w:ind w:left="5040" w:hanging="360"/>
      </w:pPr>
      <w:rPr>
        <w:rFonts w:ascii="Wingdings 2" w:hAnsi="Wingdings 2" w:hint="default"/>
      </w:rPr>
    </w:lvl>
    <w:lvl w:ilvl="7" w:tplc="684E042A" w:tentative="1">
      <w:start w:val="1"/>
      <w:numFmt w:val="bullet"/>
      <w:lvlText w:val=""/>
      <w:lvlJc w:val="left"/>
      <w:pPr>
        <w:tabs>
          <w:tab w:val="num" w:pos="5760"/>
        </w:tabs>
        <w:ind w:left="5760" w:hanging="360"/>
      </w:pPr>
      <w:rPr>
        <w:rFonts w:ascii="Wingdings 2" w:hAnsi="Wingdings 2" w:hint="default"/>
      </w:rPr>
    </w:lvl>
    <w:lvl w:ilvl="8" w:tplc="12F48866"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7C8006A2"/>
    <w:multiLevelType w:val="hybridMultilevel"/>
    <w:tmpl w:val="B41AF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1"/>
  </w:num>
  <w:num w:numId="5">
    <w:abstractNumId w:val="7"/>
  </w:num>
  <w:num w:numId="6">
    <w:abstractNumId w:val="3"/>
  </w:num>
  <w:num w:numId="7">
    <w:abstractNumId w:val="0"/>
  </w:num>
  <w:num w:numId="8">
    <w:abstractNumId w:val="4"/>
  </w:num>
  <w:num w:numId="9">
    <w:abstractNumId w:val="2"/>
  </w:num>
  <w:num w:numId="10">
    <w:abstractNumId w:val="6"/>
    <w:lvlOverride w:ilvl="0">
      <w:startOverride w:val="2"/>
    </w:lvlOverride>
  </w:num>
  <w:num w:numId="11">
    <w:abstractNumId w:val="6"/>
    <w:lvlOverride w:ilvl="0">
      <w:startOverride w:val="2"/>
    </w:lvlOverride>
  </w:num>
  <w:num w:numId="12">
    <w:abstractNumId w:val="6"/>
    <w:lvlOverride w:ilvl="0">
      <w:startOverride w:val="2"/>
    </w:lvlOverride>
  </w:num>
  <w:num w:numId="13">
    <w:abstractNumId w:val="6"/>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61"/>
    <w:rsid w:val="00052191"/>
    <w:rsid w:val="000571FE"/>
    <w:rsid w:val="00060649"/>
    <w:rsid w:val="00077B96"/>
    <w:rsid w:val="00077D21"/>
    <w:rsid w:val="00080542"/>
    <w:rsid w:val="000A331C"/>
    <w:rsid w:val="000C0467"/>
    <w:rsid w:val="000D0961"/>
    <w:rsid w:val="000D3C87"/>
    <w:rsid w:val="000F14FA"/>
    <w:rsid w:val="00106F79"/>
    <w:rsid w:val="001322B9"/>
    <w:rsid w:val="00137382"/>
    <w:rsid w:val="001417A6"/>
    <w:rsid w:val="00155400"/>
    <w:rsid w:val="00174EB2"/>
    <w:rsid w:val="00193E5A"/>
    <w:rsid w:val="001A6504"/>
    <w:rsid w:val="001A6AAE"/>
    <w:rsid w:val="001C685F"/>
    <w:rsid w:val="001E28DB"/>
    <w:rsid w:val="001F5561"/>
    <w:rsid w:val="0021001E"/>
    <w:rsid w:val="00215029"/>
    <w:rsid w:val="0023390E"/>
    <w:rsid w:val="00255A61"/>
    <w:rsid w:val="002C4321"/>
    <w:rsid w:val="002C4DDB"/>
    <w:rsid w:val="002D766E"/>
    <w:rsid w:val="00315AE2"/>
    <w:rsid w:val="00323795"/>
    <w:rsid w:val="00330678"/>
    <w:rsid w:val="00343A29"/>
    <w:rsid w:val="003623CD"/>
    <w:rsid w:val="0038446D"/>
    <w:rsid w:val="003A77A2"/>
    <w:rsid w:val="003B58A4"/>
    <w:rsid w:val="003B7B22"/>
    <w:rsid w:val="003F00A0"/>
    <w:rsid w:val="00412905"/>
    <w:rsid w:val="00415922"/>
    <w:rsid w:val="00430205"/>
    <w:rsid w:val="00431862"/>
    <w:rsid w:val="0043262D"/>
    <w:rsid w:val="00447A1C"/>
    <w:rsid w:val="0046451F"/>
    <w:rsid w:val="0048040E"/>
    <w:rsid w:val="00495C04"/>
    <w:rsid w:val="004A6ADA"/>
    <w:rsid w:val="004B0278"/>
    <w:rsid w:val="004D36D9"/>
    <w:rsid w:val="004E70EC"/>
    <w:rsid w:val="004F6AD7"/>
    <w:rsid w:val="005519A2"/>
    <w:rsid w:val="00555DFF"/>
    <w:rsid w:val="00585260"/>
    <w:rsid w:val="005D39D3"/>
    <w:rsid w:val="005F3945"/>
    <w:rsid w:val="005F6766"/>
    <w:rsid w:val="0061694B"/>
    <w:rsid w:val="006170C8"/>
    <w:rsid w:val="00630B86"/>
    <w:rsid w:val="00634005"/>
    <w:rsid w:val="006A458F"/>
    <w:rsid w:val="006B32F4"/>
    <w:rsid w:val="006C1BF0"/>
    <w:rsid w:val="006F7B14"/>
    <w:rsid w:val="007010DC"/>
    <w:rsid w:val="00715354"/>
    <w:rsid w:val="00727B7D"/>
    <w:rsid w:val="00733FFB"/>
    <w:rsid w:val="007376D9"/>
    <w:rsid w:val="007400FB"/>
    <w:rsid w:val="00750F83"/>
    <w:rsid w:val="007800E3"/>
    <w:rsid w:val="0079768F"/>
    <w:rsid w:val="007C77E8"/>
    <w:rsid w:val="00801845"/>
    <w:rsid w:val="0080209B"/>
    <w:rsid w:val="00803DC9"/>
    <w:rsid w:val="00807DF3"/>
    <w:rsid w:val="0082203B"/>
    <w:rsid w:val="008235F0"/>
    <w:rsid w:val="00833CCB"/>
    <w:rsid w:val="008519F6"/>
    <w:rsid w:val="0086136C"/>
    <w:rsid w:val="00871571"/>
    <w:rsid w:val="00877A21"/>
    <w:rsid w:val="0089042D"/>
    <w:rsid w:val="008C1F46"/>
    <w:rsid w:val="008E073C"/>
    <w:rsid w:val="008E7982"/>
    <w:rsid w:val="008F7C62"/>
    <w:rsid w:val="00934B87"/>
    <w:rsid w:val="009448E6"/>
    <w:rsid w:val="009764F4"/>
    <w:rsid w:val="0097741F"/>
    <w:rsid w:val="009775D0"/>
    <w:rsid w:val="009843FF"/>
    <w:rsid w:val="009860E8"/>
    <w:rsid w:val="00987D91"/>
    <w:rsid w:val="00991984"/>
    <w:rsid w:val="009A7E82"/>
    <w:rsid w:val="009E4448"/>
    <w:rsid w:val="00A14BC2"/>
    <w:rsid w:val="00A36A47"/>
    <w:rsid w:val="00A45F95"/>
    <w:rsid w:val="00A513E4"/>
    <w:rsid w:val="00A66BD3"/>
    <w:rsid w:val="00A724E1"/>
    <w:rsid w:val="00A774BB"/>
    <w:rsid w:val="00A8559A"/>
    <w:rsid w:val="00A91F8B"/>
    <w:rsid w:val="00A93C3D"/>
    <w:rsid w:val="00A96B9B"/>
    <w:rsid w:val="00AA4D2D"/>
    <w:rsid w:val="00AC7CAC"/>
    <w:rsid w:val="00AD4FBB"/>
    <w:rsid w:val="00AE43EA"/>
    <w:rsid w:val="00AF32D5"/>
    <w:rsid w:val="00B02724"/>
    <w:rsid w:val="00B05D6B"/>
    <w:rsid w:val="00B139B9"/>
    <w:rsid w:val="00B15B89"/>
    <w:rsid w:val="00B2021D"/>
    <w:rsid w:val="00B21E46"/>
    <w:rsid w:val="00B25A92"/>
    <w:rsid w:val="00B25EB0"/>
    <w:rsid w:val="00B269C8"/>
    <w:rsid w:val="00B277A2"/>
    <w:rsid w:val="00B40187"/>
    <w:rsid w:val="00B4275A"/>
    <w:rsid w:val="00B44E66"/>
    <w:rsid w:val="00B5392C"/>
    <w:rsid w:val="00B5479B"/>
    <w:rsid w:val="00B62157"/>
    <w:rsid w:val="00B877FA"/>
    <w:rsid w:val="00B91E0C"/>
    <w:rsid w:val="00BB57E2"/>
    <w:rsid w:val="00BC1502"/>
    <w:rsid w:val="00BE47F2"/>
    <w:rsid w:val="00BF281E"/>
    <w:rsid w:val="00C10EC8"/>
    <w:rsid w:val="00C159BD"/>
    <w:rsid w:val="00C24F71"/>
    <w:rsid w:val="00C51E6A"/>
    <w:rsid w:val="00C56544"/>
    <w:rsid w:val="00C77856"/>
    <w:rsid w:val="00C83B9B"/>
    <w:rsid w:val="00C84117"/>
    <w:rsid w:val="00CB1CC7"/>
    <w:rsid w:val="00CB244D"/>
    <w:rsid w:val="00CB5D40"/>
    <w:rsid w:val="00CB738B"/>
    <w:rsid w:val="00CC64C8"/>
    <w:rsid w:val="00CD28FA"/>
    <w:rsid w:val="00CD29EC"/>
    <w:rsid w:val="00D01602"/>
    <w:rsid w:val="00D03E6D"/>
    <w:rsid w:val="00D362A2"/>
    <w:rsid w:val="00D60B7C"/>
    <w:rsid w:val="00D73CF1"/>
    <w:rsid w:val="00D82B5D"/>
    <w:rsid w:val="00D83FA2"/>
    <w:rsid w:val="00DA0A6F"/>
    <w:rsid w:val="00DA1306"/>
    <w:rsid w:val="00DA1F74"/>
    <w:rsid w:val="00DB3CF5"/>
    <w:rsid w:val="00DB4457"/>
    <w:rsid w:val="00DC1EB9"/>
    <w:rsid w:val="00E25ADE"/>
    <w:rsid w:val="00E33764"/>
    <w:rsid w:val="00E4147F"/>
    <w:rsid w:val="00E4459A"/>
    <w:rsid w:val="00E5580E"/>
    <w:rsid w:val="00E66362"/>
    <w:rsid w:val="00E72D10"/>
    <w:rsid w:val="00E74A2C"/>
    <w:rsid w:val="00E76D24"/>
    <w:rsid w:val="00ED52F5"/>
    <w:rsid w:val="00ED5850"/>
    <w:rsid w:val="00EE7920"/>
    <w:rsid w:val="00EF2D04"/>
    <w:rsid w:val="00F056CA"/>
    <w:rsid w:val="00F20B3C"/>
    <w:rsid w:val="00F37A6C"/>
    <w:rsid w:val="00F43A2F"/>
    <w:rsid w:val="00F52D53"/>
    <w:rsid w:val="00F6394D"/>
    <w:rsid w:val="00F72DA5"/>
    <w:rsid w:val="00F7574F"/>
    <w:rsid w:val="00F917BD"/>
    <w:rsid w:val="00F93ACD"/>
    <w:rsid w:val="00FA1525"/>
    <w:rsid w:val="00FB4286"/>
    <w:rsid w:val="00FB5C82"/>
    <w:rsid w:val="00FC2F17"/>
    <w:rsid w:val="00FE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02DF"/>
  <w15:docId w15:val="{651559ED-FA25-4F2E-AECF-E579C2E3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45F9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F5561"/>
    <w:pPr>
      <w:ind w:left="720"/>
      <w:contextualSpacing/>
    </w:pPr>
  </w:style>
  <w:style w:type="paragraph" w:customStyle="1" w:styleId="Default">
    <w:name w:val="Default"/>
    <w:rsid w:val="00E25ADE"/>
    <w:pPr>
      <w:autoSpaceDE w:val="0"/>
      <w:autoSpaceDN w:val="0"/>
      <w:adjustRightInd w:val="0"/>
    </w:pPr>
    <w:rPr>
      <w:rFonts w:ascii="Times New Roman" w:eastAsia="Times New Roman" w:hAnsi="Times New Roman" w:cs="Times New Roman"/>
      <w:color w:val="000000"/>
      <w:sz w:val="24"/>
      <w:szCs w:val="24"/>
    </w:rPr>
  </w:style>
  <w:style w:type="paragraph" w:styleId="Porat">
    <w:name w:val="footer"/>
    <w:basedOn w:val="prastasis"/>
    <w:link w:val="PoratDiagrama"/>
    <w:rsid w:val="00E25ADE"/>
    <w:pPr>
      <w:tabs>
        <w:tab w:val="center" w:pos="4153"/>
        <w:tab w:val="right" w:pos="8306"/>
      </w:tabs>
    </w:pPr>
    <w:rPr>
      <w:rFonts w:ascii="Times New Roman" w:eastAsia="Times New Roman" w:hAnsi="Times New Roman" w:cs="Times New Roman"/>
      <w:sz w:val="24"/>
      <w:szCs w:val="24"/>
      <w:lang w:val="en-GB" w:eastAsia="en-GB"/>
    </w:rPr>
  </w:style>
  <w:style w:type="character" w:customStyle="1" w:styleId="PoratDiagrama">
    <w:name w:val="Poraštė Diagrama"/>
    <w:basedOn w:val="Numatytasispastraiposriftas"/>
    <w:link w:val="Porat"/>
    <w:rsid w:val="00E25ADE"/>
    <w:rPr>
      <w:rFonts w:ascii="Times New Roman" w:eastAsia="Times New Roman" w:hAnsi="Times New Roman" w:cs="Times New Roman"/>
      <w:sz w:val="24"/>
      <w:szCs w:val="24"/>
      <w:lang w:val="en-GB" w:eastAsia="en-GB"/>
    </w:rPr>
  </w:style>
  <w:style w:type="character" w:styleId="Hipersaitas">
    <w:name w:val="Hyperlink"/>
    <w:basedOn w:val="Numatytasispastraiposriftas"/>
    <w:rsid w:val="00E25ADE"/>
    <w:rPr>
      <w:color w:val="0000FF"/>
      <w:u w:val="single"/>
    </w:rPr>
  </w:style>
  <w:style w:type="table" w:styleId="Lentelstinklelis">
    <w:name w:val="Table Grid"/>
    <w:basedOn w:val="prastojilentel"/>
    <w:uiPriority w:val="39"/>
    <w:rsid w:val="00CB244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ntrats">
    <w:name w:val="header"/>
    <w:basedOn w:val="prastasis"/>
    <w:link w:val="AntratsDiagrama"/>
    <w:uiPriority w:val="99"/>
    <w:unhideWhenUsed/>
    <w:rsid w:val="00430205"/>
    <w:pPr>
      <w:tabs>
        <w:tab w:val="center" w:pos="4819"/>
        <w:tab w:val="right" w:pos="9638"/>
      </w:tabs>
    </w:pPr>
  </w:style>
  <w:style w:type="character" w:customStyle="1" w:styleId="AntratsDiagrama">
    <w:name w:val="Antraštės Diagrama"/>
    <w:basedOn w:val="Numatytasispastraiposriftas"/>
    <w:link w:val="Antrats"/>
    <w:uiPriority w:val="99"/>
    <w:rsid w:val="00430205"/>
  </w:style>
  <w:style w:type="paragraph" w:styleId="Debesliotekstas">
    <w:name w:val="Balloon Text"/>
    <w:basedOn w:val="prastasis"/>
    <w:link w:val="DebesliotekstasDiagrama"/>
    <w:uiPriority w:val="99"/>
    <w:semiHidden/>
    <w:unhideWhenUsed/>
    <w:rsid w:val="00B15B8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15B89"/>
    <w:rPr>
      <w:rFonts w:ascii="Segoe UI" w:hAnsi="Segoe UI" w:cs="Segoe UI"/>
      <w:sz w:val="18"/>
      <w:szCs w:val="18"/>
    </w:rPr>
  </w:style>
  <w:style w:type="character" w:styleId="Nerykuspabraukimas">
    <w:name w:val="Subtle Emphasis"/>
    <w:basedOn w:val="Numatytasispastraiposriftas"/>
    <w:uiPriority w:val="19"/>
    <w:qFormat/>
    <w:rsid w:val="0079768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949">
      <w:bodyDiv w:val="1"/>
      <w:marLeft w:val="0"/>
      <w:marRight w:val="0"/>
      <w:marTop w:val="0"/>
      <w:marBottom w:val="0"/>
      <w:divBdr>
        <w:top w:val="none" w:sz="0" w:space="0" w:color="auto"/>
        <w:left w:val="none" w:sz="0" w:space="0" w:color="auto"/>
        <w:bottom w:val="none" w:sz="0" w:space="0" w:color="auto"/>
        <w:right w:val="none" w:sz="0" w:space="0" w:color="auto"/>
      </w:divBdr>
      <w:divsChild>
        <w:div w:id="2000841837">
          <w:marLeft w:val="1397"/>
          <w:marRight w:val="0"/>
          <w:marTop w:val="115"/>
          <w:marBottom w:val="0"/>
          <w:divBdr>
            <w:top w:val="none" w:sz="0" w:space="0" w:color="auto"/>
            <w:left w:val="none" w:sz="0" w:space="0" w:color="auto"/>
            <w:bottom w:val="none" w:sz="0" w:space="0" w:color="auto"/>
            <w:right w:val="none" w:sz="0" w:space="0" w:color="auto"/>
          </w:divBdr>
        </w:div>
        <w:div w:id="1562903895">
          <w:marLeft w:val="1397"/>
          <w:marRight w:val="0"/>
          <w:marTop w:val="115"/>
          <w:marBottom w:val="0"/>
          <w:divBdr>
            <w:top w:val="none" w:sz="0" w:space="0" w:color="auto"/>
            <w:left w:val="none" w:sz="0" w:space="0" w:color="auto"/>
            <w:bottom w:val="none" w:sz="0" w:space="0" w:color="auto"/>
            <w:right w:val="none" w:sz="0" w:space="0" w:color="auto"/>
          </w:divBdr>
        </w:div>
        <w:div w:id="981740481">
          <w:marLeft w:val="1397"/>
          <w:marRight w:val="0"/>
          <w:marTop w:val="115"/>
          <w:marBottom w:val="0"/>
          <w:divBdr>
            <w:top w:val="none" w:sz="0" w:space="0" w:color="auto"/>
            <w:left w:val="none" w:sz="0" w:space="0" w:color="auto"/>
            <w:bottom w:val="none" w:sz="0" w:space="0" w:color="auto"/>
            <w:right w:val="none" w:sz="0" w:space="0" w:color="auto"/>
          </w:divBdr>
        </w:div>
        <w:div w:id="1558081731">
          <w:marLeft w:val="1397"/>
          <w:marRight w:val="0"/>
          <w:marTop w:val="115"/>
          <w:marBottom w:val="0"/>
          <w:divBdr>
            <w:top w:val="none" w:sz="0" w:space="0" w:color="auto"/>
            <w:left w:val="none" w:sz="0" w:space="0" w:color="auto"/>
            <w:bottom w:val="none" w:sz="0" w:space="0" w:color="auto"/>
            <w:right w:val="none" w:sz="0" w:space="0" w:color="auto"/>
          </w:divBdr>
        </w:div>
      </w:divsChild>
    </w:div>
    <w:div w:id="122468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023A9-9D8B-46B5-97E6-E36783BD7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18945</Words>
  <Characters>10799</Characters>
  <Application>Microsoft Office Word</Application>
  <DocSecurity>0</DocSecurity>
  <Lines>89</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Snieguolė Bastakienė</cp:lastModifiedBy>
  <cp:revision>8</cp:revision>
  <cp:lastPrinted>2021-02-10T11:48:00Z</cp:lastPrinted>
  <dcterms:created xsi:type="dcterms:W3CDTF">2021-01-22T07:39:00Z</dcterms:created>
  <dcterms:modified xsi:type="dcterms:W3CDTF">2021-02-10T12:04:00Z</dcterms:modified>
</cp:coreProperties>
</file>